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3A3" w:rsidRDefault="00203612" w:rsidP="00203612">
      <w:pPr>
        <w:jc w:val="center"/>
        <w:rPr>
          <w:rFonts w:ascii="Times New Roman" w:hAnsi="Times New Roman" w:cs="Times"/>
          <w:b/>
          <w:color w:val="1A1A1A"/>
          <w:sz w:val="24"/>
          <w:szCs w:val="20"/>
        </w:rPr>
      </w:pPr>
      <w:r w:rsidRPr="000A53E8">
        <w:rPr>
          <w:rFonts w:ascii="Times New Roman" w:hAnsi="Times New Roman" w:cs="Times"/>
          <w:b/>
          <w:color w:val="1A1A1A"/>
          <w:sz w:val="24"/>
          <w:szCs w:val="20"/>
        </w:rPr>
        <w:t>Journées de Tartu</w:t>
      </w:r>
      <w:r>
        <w:rPr>
          <w:rFonts w:ascii="Times New Roman" w:hAnsi="Times New Roman" w:cs="Times"/>
          <w:b/>
          <w:color w:val="1A1A1A"/>
          <w:sz w:val="24"/>
          <w:szCs w:val="20"/>
        </w:rPr>
        <w:t xml:space="preserve"> (Estonie) à Lyon 3</w:t>
      </w:r>
    </w:p>
    <w:p w:rsidR="00F756E1" w:rsidRDefault="004F43A3" w:rsidP="00203612">
      <w:pPr>
        <w:jc w:val="center"/>
        <w:rPr>
          <w:rFonts w:ascii="Times New Roman" w:hAnsi="Times New Roman" w:cs="Times"/>
          <w:b/>
          <w:color w:val="1A1A1A"/>
          <w:sz w:val="24"/>
          <w:szCs w:val="20"/>
        </w:rPr>
      </w:pPr>
      <w:r>
        <w:rPr>
          <w:rFonts w:ascii="Times New Roman" w:hAnsi="Times New Roman" w:cs="Times"/>
          <w:b/>
          <w:color w:val="1A1A1A"/>
          <w:sz w:val="24"/>
          <w:szCs w:val="20"/>
        </w:rPr>
        <w:t>Programme Tremplin du SGRI</w:t>
      </w:r>
    </w:p>
    <w:p w:rsidR="00F756E1" w:rsidRDefault="00F756E1" w:rsidP="00F756E1">
      <w:pPr>
        <w:ind w:left="284" w:hanging="284"/>
        <w:jc w:val="center"/>
        <w:rPr>
          <w:rFonts w:ascii="Times New Roman" w:hAnsi="Times New Roman"/>
          <w:b/>
          <w:sz w:val="24"/>
        </w:rPr>
      </w:pPr>
    </w:p>
    <w:p w:rsidR="00F756E1" w:rsidRPr="000A53E8" w:rsidRDefault="00F756E1" w:rsidP="00F756E1">
      <w:pPr>
        <w:ind w:left="284" w:hanging="284"/>
        <w:jc w:val="center"/>
        <w:rPr>
          <w:rFonts w:ascii="Times New Roman" w:hAnsi="Times New Roman"/>
          <w:sz w:val="24"/>
        </w:rPr>
      </w:pPr>
      <w:r w:rsidRPr="000A53E8">
        <w:rPr>
          <w:rFonts w:ascii="Times New Roman" w:hAnsi="Times New Roman"/>
          <w:sz w:val="24"/>
        </w:rPr>
        <w:t>26-29 janvier 2016</w:t>
      </w:r>
    </w:p>
    <w:p w:rsidR="00203612" w:rsidRPr="000A53E8" w:rsidRDefault="00203612" w:rsidP="00203612">
      <w:pPr>
        <w:rPr>
          <w:rFonts w:ascii="Times New Roman" w:hAnsi="Times New Roman"/>
          <w:sz w:val="24"/>
        </w:rPr>
      </w:pPr>
    </w:p>
    <w:p w:rsidR="00F756E1" w:rsidRPr="007B1757" w:rsidRDefault="00203612" w:rsidP="00F756E1">
      <w:pPr>
        <w:ind w:left="284" w:hanging="284"/>
        <w:jc w:val="center"/>
        <w:outlineLvl w:val="0"/>
        <w:rPr>
          <w:rFonts w:ascii="Times New Roman" w:hAnsi="Times New Roman"/>
          <w:sz w:val="24"/>
        </w:rPr>
      </w:pPr>
      <w:r w:rsidRPr="007B1757">
        <w:rPr>
          <w:rFonts w:ascii="Times New Roman" w:hAnsi="Times New Roman"/>
          <w:sz w:val="24"/>
        </w:rPr>
        <w:t>Organisées par :</w:t>
      </w:r>
    </w:p>
    <w:p w:rsidR="00203612" w:rsidRDefault="00203612" w:rsidP="00F756E1">
      <w:pPr>
        <w:ind w:left="284" w:hanging="284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Faculté des Langues, Département d’études slaves, Service des Relations internationales</w:t>
      </w:r>
    </w:p>
    <w:p w:rsidR="00203612" w:rsidRPr="007B1757" w:rsidRDefault="00203612" w:rsidP="007B1757">
      <w:pPr>
        <w:ind w:left="567" w:hanging="567"/>
        <w:jc w:val="center"/>
        <w:outlineLvl w:val="0"/>
        <w:rPr>
          <w:rFonts w:ascii="Times New Roman" w:hAnsi="Times New Roman"/>
          <w:b/>
          <w:sz w:val="24"/>
        </w:rPr>
      </w:pPr>
    </w:p>
    <w:p w:rsidR="00203612" w:rsidRPr="007B1757" w:rsidRDefault="00203612" w:rsidP="007B1757">
      <w:pPr>
        <w:ind w:left="567" w:hanging="567"/>
        <w:jc w:val="both"/>
        <w:outlineLvl w:val="0"/>
        <w:rPr>
          <w:rFonts w:ascii="Times New Roman" w:hAnsi="Times New Roman"/>
          <w:sz w:val="24"/>
        </w:rPr>
      </w:pPr>
      <w:r w:rsidRPr="007B1757">
        <w:rPr>
          <w:rFonts w:ascii="Times New Roman" w:hAnsi="Times New Roman"/>
          <w:b/>
          <w:sz w:val="24"/>
        </w:rPr>
        <w:t>Objectif :</w:t>
      </w:r>
      <w:r w:rsidRPr="007B1757">
        <w:rPr>
          <w:rFonts w:ascii="Times New Roman" w:hAnsi="Times New Roman"/>
          <w:sz w:val="24"/>
        </w:rPr>
        <w:t xml:space="preserve"> </w:t>
      </w:r>
    </w:p>
    <w:p w:rsidR="004F43A3" w:rsidRDefault="00F756E1" w:rsidP="007B1757">
      <w:pPr>
        <w:ind w:left="567" w:hanging="567"/>
        <w:jc w:val="both"/>
        <w:outlineLvl w:val="0"/>
        <w:rPr>
          <w:rFonts w:ascii="Times New Roman" w:hAnsi="Times New Roman"/>
          <w:sz w:val="24"/>
        </w:rPr>
      </w:pPr>
      <w:r w:rsidRPr="007B1757">
        <w:rPr>
          <w:rFonts w:ascii="Times New Roman" w:hAnsi="Times New Roman"/>
          <w:sz w:val="24"/>
        </w:rPr>
        <w:t>D</w:t>
      </w:r>
      <w:r w:rsidR="00203612" w:rsidRPr="007B1757">
        <w:rPr>
          <w:rFonts w:ascii="Times New Roman" w:hAnsi="Times New Roman"/>
          <w:sz w:val="24"/>
        </w:rPr>
        <w:t>ouble diplôme Lyon 3-Tartu en Master Études russes LCE et en Master</w:t>
      </w:r>
      <w:r w:rsidR="004F43A3">
        <w:rPr>
          <w:rFonts w:ascii="Times New Roman" w:hAnsi="Times New Roman"/>
          <w:sz w:val="24"/>
        </w:rPr>
        <w:t xml:space="preserve"> LEA LG, CI, LDG anglais-russe</w:t>
      </w:r>
    </w:p>
    <w:p w:rsidR="004F43A3" w:rsidRDefault="004F43A3" w:rsidP="007B1757">
      <w:pPr>
        <w:ind w:left="567" w:hanging="567"/>
        <w:jc w:val="both"/>
        <w:outlineLvl w:val="0"/>
        <w:rPr>
          <w:rFonts w:ascii="Times New Roman" w:hAnsi="Times New Roman"/>
          <w:sz w:val="24"/>
        </w:rPr>
      </w:pPr>
    </w:p>
    <w:p w:rsidR="00BF1679" w:rsidRDefault="004F43A3" w:rsidP="004F43A3">
      <w:pPr>
        <w:ind w:left="567" w:hanging="567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Conférences</w:t>
      </w:r>
      <w:r w:rsidRPr="007B1757">
        <w:rPr>
          <w:rFonts w:ascii="Times New Roman" w:hAnsi="Times New Roman"/>
          <w:sz w:val="24"/>
        </w:rPr>
        <w:t xml:space="preserve"> consacrée</w:t>
      </w:r>
      <w:r>
        <w:rPr>
          <w:rFonts w:ascii="Times New Roman" w:hAnsi="Times New Roman"/>
          <w:sz w:val="24"/>
        </w:rPr>
        <w:t>s</w:t>
      </w:r>
      <w:r w:rsidRPr="007B1757">
        <w:rPr>
          <w:rFonts w:ascii="Times New Roman" w:hAnsi="Times New Roman"/>
          <w:sz w:val="24"/>
        </w:rPr>
        <w:t xml:space="preserve"> aux pays Baltes et la russophonie dans les pay</w:t>
      </w:r>
      <w:r>
        <w:rPr>
          <w:rFonts w:ascii="Times New Roman" w:hAnsi="Times New Roman"/>
          <w:sz w:val="24"/>
        </w:rPr>
        <w:t>s de l’ancien espace soviétique</w:t>
      </w:r>
    </w:p>
    <w:p w:rsidR="00BF1679" w:rsidRDefault="00BF1679" w:rsidP="00BF1679">
      <w:pPr>
        <w:jc w:val="both"/>
        <w:outlineLvl w:val="0"/>
        <w:rPr>
          <w:rFonts w:ascii="Times New Roman" w:hAnsi="Times New Roman"/>
          <w:sz w:val="24"/>
        </w:rPr>
      </w:pPr>
    </w:p>
    <w:p w:rsidR="00B86636" w:rsidRPr="00B86636" w:rsidRDefault="00BF1679" w:rsidP="00192129">
      <w:pPr>
        <w:ind w:left="567" w:hanging="567"/>
        <w:jc w:val="both"/>
        <w:outlineLvl w:val="0"/>
        <w:rPr>
          <w:rFonts w:ascii="Times New Roman" w:hAnsi="Times New Roman" w:cs="Helvetica"/>
          <w:sz w:val="24"/>
          <w:szCs w:val="28"/>
        </w:rPr>
      </w:pPr>
      <w:r w:rsidRPr="00B86636">
        <w:rPr>
          <w:rFonts w:ascii="Times New Roman" w:hAnsi="Times New Roman"/>
          <w:sz w:val="24"/>
        </w:rPr>
        <w:t xml:space="preserve">L’université de Tartu fut fondée en 1632 </w:t>
      </w:r>
      <w:r w:rsidR="00192129" w:rsidRPr="00B86636">
        <w:rPr>
          <w:rFonts w:ascii="Times New Roman" w:hAnsi="Times New Roman"/>
          <w:sz w:val="24"/>
        </w:rPr>
        <w:t xml:space="preserve">par le roi de Suède </w:t>
      </w:r>
      <w:r w:rsidR="00192129" w:rsidRPr="00AC4609">
        <w:rPr>
          <w:rFonts w:ascii="Times New Roman" w:hAnsi="Times New Roman" w:cs="Helvetica"/>
          <w:iCs/>
          <w:sz w:val="24"/>
          <w:szCs w:val="28"/>
        </w:rPr>
        <w:t>Gustav II Adolf</w:t>
      </w:r>
      <w:r w:rsidR="00192129" w:rsidRPr="00B86636">
        <w:rPr>
          <w:rFonts w:ascii="Times New Roman" w:hAnsi="Times New Roman" w:cs="Helvetica"/>
          <w:i/>
          <w:iCs/>
          <w:sz w:val="24"/>
          <w:szCs w:val="28"/>
        </w:rPr>
        <w:t xml:space="preserve"> </w:t>
      </w:r>
      <w:r w:rsidRPr="00B86636">
        <w:rPr>
          <w:rFonts w:ascii="Times New Roman" w:hAnsi="Times New Roman"/>
          <w:sz w:val="24"/>
        </w:rPr>
        <w:t xml:space="preserve">et </w:t>
      </w:r>
      <w:r w:rsidRPr="00B86636">
        <w:rPr>
          <w:rFonts w:ascii="Times New Roman" w:hAnsi="Times New Roman"/>
          <w:sz w:val="24"/>
          <w:lang w:val="cs-CZ"/>
        </w:rPr>
        <w:t xml:space="preserve">surnommée </w:t>
      </w:r>
      <w:r w:rsidRPr="00B86636">
        <w:rPr>
          <w:rFonts w:ascii="Times New Roman" w:hAnsi="Times New Roman"/>
          <w:sz w:val="24"/>
        </w:rPr>
        <w:t>« </w:t>
      </w:r>
      <w:r w:rsidRPr="00B86636">
        <w:rPr>
          <w:rFonts w:ascii="Times New Roman" w:hAnsi="Times New Roman"/>
          <w:sz w:val="24"/>
          <w:lang w:val="cs-CZ"/>
        </w:rPr>
        <w:t>Athènes de Livonie</w:t>
      </w:r>
      <w:r w:rsidRPr="00B86636">
        <w:rPr>
          <w:rFonts w:ascii="Times New Roman" w:hAnsi="Times New Roman" w:cs="Arial"/>
          <w:sz w:val="24"/>
          <w:szCs w:val="26"/>
        </w:rPr>
        <w:t> »</w:t>
      </w:r>
      <w:r w:rsidRPr="00B86636">
        <w:rPr>
          <w:rFonts w:ascii="Times New Roman" w:hAnsi="Times New Roman"/>
          <w:sz w:val="24"/>
          <w:lang w:val="cs-CZ"/>
        </w:rPr>
        <w:t xml:space="preserve">. Intégrée au système éducatif russe en 1804, </w:t>
      </w:r>
      <w:r w:rsidR="00AC4609">
        <w:rPr>
          <w:rFonts w:ascii="Times New Roman" w:hAnsi="Times New Roman"/>
          <w:sz w:val="24"/>
          <w:lang w:val="cs-CZ"/>
        </w:rPr>
        <w:t>cette université</w:t>
      </w:r>
      <w:r w:rsidRPr="00B86636">
        <w:rPr>
          <w:rFonts w:ascii="Times New Roman" w:hAnsi="Times New Roman"/>
          <w:sz w:val="24"/>
          <w:lang w:val="cs-CZ"/>
        </w:rPr>
        <w:t xml:space="preserve"> a conservé la plupart de ses professeurs allemands jusqu’à</w:t>
      </w:r>
      <w:r w:rsidR="00192129" w:rsidRPr="00B86636">
        <w:rPr>
          <w:rFonts w:ascii="Times New Roman" w:hAnsi="Times New Roman"/>
          <w:sz w:val="24"/>
          <w:lang w:val="cs-CZ"/>
        </w:rPr>
        <w:t xml:space="preserve"> la fin du dix-neuvième siècle.</w:t>
      </w:r>
      <w:r w:rsidR="00192129" w:rsidRPr="00B86636">
        <w:rPr>
          <w:rFonts w:ascii="Times New Roman" w:hAnsi="Times New Roman" w:cs="Helvetica"/>
          <w:sz w:val="24"/>
          <w:szCs w:val="28"/>
        </w:rPr>
        <w:t xml:space="preserve"> </w:t>
      </w:r>
      <w:r w:rsidR="00B86636" w:rsidRPr="00B86636">
        <w:rPr>
          <w:rFonts w:ascii="Times New Roman" w:hAnsi="Times New Roman" w:cs="Helvetica"/>
          <w:sz w:val="24"/>
          <w:szCs w:val="28"/>
        </w:rPr>
        <w:t xml:space="preserve">En 1964 Iouri Lotman </w:t>
      </w:r>
      <w:r w:rsidR="00AC4609">
        <w:rPr>
          <w:rFonts w:ascii="Times New Roman" w:hAnsi="Times New Roman" w:cs="Helvetica"/>
          <w:sz w:val="24"/>
          <w:szCs w:val="28"/>
        </w:rPr>
        <w:t xml:space="preserve">y </w:t>
      </w:r>
      <w:r w:rsidR="00B86636" w:rsidRPr="00B86636">
        <w:rPr>
          <w:rFonts w:ascii="Times New Roman" w:hAnsi="Times New Roman" w:cs="Helvetica"/>
          <w:sz w:val="24"/>
          <w:szCs w:val="28"/>
        </w:rPr>
        <w:t xml:space="preserve">a fondé </w:t>
      </w:r>
      <w:r w:rsidR="00B86636" w:rsidRPr="00B86636">
        <w:rPr>
          <w:rFonts w:ascii="Times New Roman" w:hAnsi="Times New Roman" w:cs="Times"/>
          <w:sz w:val="24"/>
          <w:szCs w:val="32"/>
        </w:rPr>
        <w:t>l'école sémiotique de Tartu-Moscou</w:t>
      </w:r>
      <w:r w:rsidR="00B86636" w:rsidRPr="00B86636">
        <w:rPr>
          <w:rFonts w:ascii="Times New Roman" w:hAnsi="Times New Roman" w:cs="Helvetica"/>
          <w:sz w:val="24"/>
          <w:szCs w:val="28"/>
        </w:rPr>
        <w:t xml:space="preserve"> </w:t>
      </w:r>
      <w:r w:rsidR="00AC4609">
        <w:rPr>
          <w:rFonts w:ascii="Times New Roman" w:hAnsi="Times New Roman" w:cs="Helvetica"/>
          <w:sz w:val="24"/>
          <w:szCs w:val="28"/>
        </w:rPr>
        <w:t xml:space="preserve">bien connue depuis pour son excellence scientifique. </w:t>
      </w:r>
      <w:r w:rsidR="00192129" w:rsidRPr="00B86636">
        <w:rPr>
          <w:rFonts w:ascii="Times New Roman" w:hAnsi="Times New Roman" w:cs="Helvetica"/>
          <w:sz w:val="24"/>
          <w:szCs w:val="28"/>
        </w:rPr>
        <w:t>Aujourd’hui les étudiants (17000) et les professeurs (</w:t>
      </w:r>
      <w:r w:rsidR="00B86636" w:rsidRPr="00B86636">
        <w:rPr>
          <w:rFonts w:ascii="Times New Roman" w:hAnsi="Times New Roman" w:cs="Helvetica"/>
          <w:sz w:val="24"/>
          <w:szCs w:val="28"/>
        </w:rPr>
        <w:t>plus de 3500</w:t>
      </w:r>
      <w:r w:rsidR="00192129" w:rsidRPr="00B86636">
        <w:rPr>
          <w:rFonts w:ascii="Times New Roman" w:hAnsi="Times New Roman" w:cs="Helvetica"/>
          <w:sz w:val="24"/>
          <w:szCs w:val="28"/>
        </w:rPr>
        <w:t>) de l’université constituent plus d’un quart de la population de la ville de Tartu (</w:t>
      </w:r>
      <w:r w:rsidR="003D56A6" w:rsidRPr="00B86636">
        <w:rPr>
          <w:rFonts w:ascii="Times New Roman" w:hAnsi="Times New Roman" w:cs="Helvetica"/>
          <w:sz w:val="24"/>
          <w:szCs w:val="28"/>
        </w:rPr>
        <w:t>anciennement</w:t>
      </w:r>
      <w:r w:rsidR="00192129" w:rsidRPr="00B86636">
        <w:rPr>
          <w:rFonts w:ascii="Times New Roman" w:hAnsi="Times New Roman" w:cs="Helvetica"/>
          <w:sz w:val="24"/>
          <w:szCs w:val="28"/>
        </w:rPr>
        <w:t xml:space="preserve"> </w:t>
      </w:r>
      <w:r w:rsidR="00192129" w:rsidRPr="00AC4609">
        <w:rPr>
          <w:rFonts w:ascii="Times New Roman" w:hAnsi="Times New Roman" w:cs="Helvetica"/>
          <w:iCs/>
          <w:sz w:val="24"/>
          <w:szCs w:val="28"/>
        </w:rPr>
        <w:t>Tērbata</w:t>
      </w:r>
      <w:r w:rsidR="00192129" w:rsidRPr="00B86636">
        <w:rPr>
          <w:rFonts w:ascii="Times New Roman" w:hAnsi="Times New Roman" w:cs="Helvetica"/>
          <w:i/>
          <w:iCs/>
          <w:sz w:val="24"/>
          <w:szCs w:val="28"/>
        </w:rPr>
        <w:t xml:space="preserve">, </w:t>
      </w:r>
      <w:r w:rsidR="00192129" w:rsidRPr="00B86636">
        <w:rPr>
          <w:rFonts w:ascii="Times New Roman" w:hAnsi="Times New Roman" w:cs="Helvetica"/>
          <w:sz w:val="24"/>
          <w:szCs w:val="28"/>
        </w:rPr>
        <w:t xml:space="preserve">Dërpt (Dorpat), Iouriev). </w:t>
      </w:r>
      <w:r w:rsidR="00AC4609">
        <w:rPr>
          <w:rFonts w:ascii="Times New Roman" w:hAnsi="Times New Roman" w:cs="Helvetica"/>
          <w:sz w:val="24"/>
          <w:szCs w:val="28"/>
        </w:rPr>
        <w:t>L’</w:t>
      </w:r>
      <w:r w:rsidR="00192129" w:rsidRPr="00B86636">
        <w:rPr>
          <w:rFonts w:ascii="Times New Roman" w:hAnsi="Times New Roman" w:cs="Helvetica"/>
          <w:sz w:val="24"/>
          <w:szCs w:val="28"/>
        </w:rPr>
        <w:t xml:space="preserve">université </w:t>
      </w:r>
      <w:r w:rsidR="00AC4609">
        <w:rPr>
          <w:rFonts w:ascii="Times New Roman" w:hAnsi="Times New Roman" w:cs="Helvetica"/>
          <w:sz w:val="24"/>
          <w:szCs w:val="28"/>
        </w:rPr>
        <w:t xml:space="preserve">de Tartu </w:t>
      </w:r>
      <w:r w:rsidR="00192129" w:rsidRPr="00B86636">
        <w:rPr>
          <w:rFonts w:ascii="Times New Roman" w:hAnsi="Times New Roman" w:cs="Helvetica"/>
          <w:sz w:val="24"/>
          <w:szCs w:val="28"/>
        </w:rPr>
        <w:t xml:space="preserve">appartient au </w:t>
      </w:r>
      <w:r w:rsidR="00192129" w:rsidRPr="00B86636">
        <w:rPr>
          <w:rFonts w:ascii="Times New Roman" w:hAnsi="Times New Roman" w:cs="Helvetica"/>
          <w:bCs/>
          <w:sz w:val="24"/>
          <w:szCs w:val="28"/>
        </w:rPr>
        <w:t xml:space="preserve">réseau </w:t>
      </w:r>
      <w:r w:rsidR="00B86636" w:rsidRPr="00B86636">
        <w:rPr>
          <w:rFonts w:ascii="Times New Roman" w:hAnsi="Times New Roman" w:cs="Helvetica"/>
          <w:bCs/>
          <w:sz w:val="24"/>
          <w:szCs w:val="28"/>
        </w:rPr>
        <w:t xml:space="preserve">européen </w:t>
      </w:r>
      <w:r w:rsidR="00192129" w:rsidRPr="00B86636">
        <w:rPr>
          <w:rFonts w:ascii="Times New Roman" w:hAnsi="Times New Roman" w:cs="Helvetica"/>
          <w:bCs/>
          <w:sz w:val="24"/>
          <w:szCs w:val="28"/>
        </w:rPr>
        <w:t>d'Utrecht</w:t>
      </w:r>
      <w:r w:rsidR="00192129" w:rsidRPr="00B86636">
        <w:rPr>
          <w:rFonts w:ascii="Times New Roman" w:hAnsi="Times New Roman" w:cs="Helvetica"/>
          <w:sz w:val="24"/>
          <w:szCs w:val="28"/>
        </w:rPr>
        <w:t>.</w:t>
      </w:r>
    </w:p>
    <w:p w:rsidR="00B86636" w:rsidRDefault="00B86636" w:rsidP="00B86636">
      <w:pPr>
        <w:ind w:left="567" w:hanging="567"/>
        <w:jc w:val="both"/>
        <w:outlineLvl w:val="0"/>
        <w:rPr>
          <w:rFonts w:ascii="Times New Roman" w:hAnsi="Times New Roman" w:cs="Georgia"/>
          <w:sz w:val="24"/>
        </w:rPr>
      </w:pPr>
      <w:r w:rsidRPr="00B86636">
        <w:rPr>
          <w:rFonts w:ascii="Times New Roman" w:hAnsi="Times New Roman"/>
          <w:i/>
          <w:sz w:val="24"/>
        </w:rPr>
        <w:t>« </w:t>
      </w:r>
      <w:r w:rsidRPr="00B86636">
        <w:rPr>
          <w:rFonts w:ascii="Times New Roman" w:hAnsi="Times New Roman" w:cs="Georgia"/>
          <w:i/>
          <w:sz w:val="24"/>
        </w:rPr>
        <w:t>L’université estonienne de Tartu/Dorpat, fondée par les Suédois et fonctionnant durant l’essentiel du XIX</w:t>
      </w:r>
      <w:r w:rsidRPr="00AC4609">
        <w:rPr>
          <w:rFonts w:ascii="Times New Roman" w:hAnsi="Times New Roman" w:cs="Georgia"/>
          <w:i/>
          <w:sz w:val="24"/>
          <w:szCs w:val="20"/>
          <w:vertAlign w:val="superscript"/>
        </w:rPr>
        <w:t>e</w:t>
      </w:r>
      <w:r w:rsidRPr="00B86636">
        <w:rPr>
          <w:rFonts w:ascii="Times New Roman" w:hAnsi="Times New Roman" w:cs="Georgia"/>
          <w:i/>
          <w:sz w:val="24"/>
        </w:rPr>
        <w:t xml:space="preserve"> siècle comme une université allemande de l’Empire russe fait partie des institutions universitaires européennes les plus interculturelles. »</w:t>
      </w:r>
      <w:r w:rsidRPr="00B86636">
        <w:rPr>
          <w:rFonts w:ascii="Times New Roman" w:hAnsi="Times New Roman" w:cs="Georgia"/>
          <w:sz w:val="24"/>
        </w:rPr>
        <w:t xml:space="preserve"> </w:t>
      </w:r>
    </w:p>
    <w:p w:rsidR="00B86636" w:rsidRPr="00AC4609" w:rsidRDefault="00B86636" w:rsidP="00B86636">
      <w:pPr>
        <w:ind w:left="567" w:hanging="567"/>
        <w:jc w:val="right"/>
        <w:outlineLvl w:val="0"/>
        <w:rPr>
          <w:rFonts w:ascii="Times New Roman" w:hAnsi="Times New Roman" w:cs="Verdana"/>
          <w:szCs w:val="22"/>
        </w:rPr>
      </w:pPr>
      <w:r w:rsidRPr="00AC4609">
        <w:rPr>
          <w:rFonts w:ascii="Times New Roman" w:hAnsi="Times New Roman" w:cs="Verdana"/>
          <w:szCs w:val="22"/>
        </w:rPr>
        <w:t>Michel E</w:t>
      </w:r>
      <w:r w:rsidRPr="00AC4609">
        <w:rPr>
          <w:rFonts w:ascii="Times New Roman" w:hAnsi="Times New Roman" w:cs="Verdana"/>
          <w:smallCaps/>
          <w:szCs w:val="22"/>
        </w:rPr>
        <w:t>spagne</w:t>
      </w:r>
      <w:r w:rsidRPr="00AC4609">
        <w:rPr>
          <w:rFonts w:ascii="Times New Roman" w:hAnsi="Times New Roman" w:cs="Verdana"/>
          <w:szCs w:val="22"/>
        </w:rPr>
        <w:t xml:space="preserve">, </w:t>
      </w:r>
    </w:p>
    <w:p w:rsidR="00B86636" w:rsidRPr="00AC4609" w:rsidRDefault="00B86636" w:rsidP="00B86636">
      <w:pPr>
        <w:ind w:left="567" w:hanging="567"/>
        <w:jc w:val="right"/>
        <w:outlineLvl w:val="0"/>
        <w:rPr>
          <w:rFonts w:ascii="Times New Roman" w:hAnsi="Times New Roman" w:cs="Verdana"/>
          <w:szCs w:val="22"/>
        </w:rPr>
      </w:pPr>
      <w:r w:rsidRPr="00AC4609">
        <w:rPr>
          <w:rFonts w:ascii="Times New Roman" w:hAnsi="Times New Roman" w:cs="Verdana"/>
          <w:szCs w:val="22"/>
        </w:rPr>
        <w:t xml:space="preserve">« De Lotman à Parrot : Pour une histoire régressive de Tartu-Dorpat ». / </w:t>
      </w:r>
    </w:p>
    <w:p w:rsidR="00B86636" w:rsidRPr="00AC4609" w:rsidRDefault="00B86636" w:rsidP="00B86636">
      <w:pPr>
        <w:ind w:left="567" w:hanging="567"/>
        <w:jc w:val="right"/>
        <w:outlineLvl w:val="0"/>
        <w:rPr>
          <w:rFonts w:ascii="Times New Roman" w:hAnsi="Times New Roman" w:cs="Verdana"/>
          <w:szCs w:val="22"/>
        </w:rPr>
      </w:pPr>
      <w:r w:rsidRPr="00AC4609">
        <w:rPr>
          <w:rFonts w:ascii="Times New Roman" w:hAnsi="Times New Roman" w:cs="Verdana"/>
          <w:i/>
          <w:iCs/>
          <w:szCs w:val="22"/>
        </w:rPr>
        <w:t>Revue germanique internationale</w:t>
      </w:r>
      <w:r w:rsidRPr="00AC4609">
        <w:rPr>
          <w:rFonts w:ascii="Times New Roman" w:hAnsi="Times New Roman" w:cs="Verdana"/>
          <w:szCs w:val="22"/>
        </w:rPr>
        <w:t xml:space="preserve"> [En ligne], 11 | 2010.</w:t>
      </w:r>
    </w:p>
    <w:p w:rsidR="000A5ECB" w:rsidRPr="00AC4609" w:rsidRDefault="00B86636" w:rsidP="00B86636">
      <w:pPr>
        <w:ind w:left="567" w:hanging="567"/>
        <w:jc w:val="right"/>
        <w:outlineLvl w:val="0"/>
        <w:rPr>
          <w:rFonts w:ascii="Times New Roman" w:hAnsi="Times New Roman"/>
        </w:rPr>
      </w:pPr>
      <w:r w:rsidRPr="00AC4609">
        <w:rPr>
          <w:rFonts w:ascii="Times New Roman" w:hAnsi="Times New Roman" w:cs="Verdana"/>
          <w:iCs/>
          <w:szCs w:val="22"/>
        </w:rPr>
        <w:t>M</w:t>
      </w:r>
      <w:r w:rsidRPr="00AC4609">
        <w:rPr>
          <w:rFonts w:ascii="Times New Roman" w:hAnsi="Times New Roman" w:cs="Verdana"/>
          <w:szCs w:val="22"/>
        </w:rPr>
        <w:t>is en ligne le 24 juin 2013. URL : http://rgi.revues.org/307</w:t>
      </w:r>
    </w:p>
    <w:p w:rsidR="00B86636" w:rsidRPr="00B86636" w:rsidRDefault="00B86636" w:rsidP="007B1757">
      <w:pPr>
        <w:ind w:left="567" w:hanging="567"/>
        <w:jc w:val="both"/>
        <w:outlineLvl w:val="0"/>
        <w:rPr>
          <w:rFonts w:ascii="Times New Roman" w:hAnsi="Times New Roman"/>
          <w:i/>
          <w:sz w:val="24"/>
        </w:rPr>
      </w:pPr>
    </w:p>
    <w:p w:rsidR="00BD4B1F" w:rsidRPr="007B1757" w:rsidRDefault="000A5ECB" w:rsidP="007B1757">
      <w:pPr>
        <w:ind w:left="567" w:hanging="567"/>
        <w:jc w:val="both"/>
        <w:outlineLvl w:val="0"/>
        <w:rPr>
          <w:rFonts w:ascii="Times New Roman" w:hAnsi="Times New Roman"/>
          <w:i/>
          <w:sz w:val="24"/>
        </w:rPr>
      </w:pPr>
      <w:r w:rsidRPr="007B1757">
        <w:rPr>
          <w:rFonts w:ascii="Times New Roman" w:hAnsi="Times New Roman"/>
          <w:i/>
          <w:sz w:val="24"/>
        </w:rPr>
        <w:t>Invités de l’université de Tartu (Estonie) :</w:t>
      </w:r>
    </w:p>
    <w:p w:rsidR="00BD4B1F" w:rsidRPr="007B1757" w:rsidRDefault="00BD4B1F" w:rsidP="007B1757">
      <w:pPr>
        <w:ind w:left="567" w:hanging="567"/>
        <w:jc w:val="both"/>
        <w:outlineLvl w:val="0"/>
        <w:rPr>
          <w:rFonts w:ascii="Times New Roman" w:hAnsi="Times New Roman"/>
          <w:sz w:val="24"/>
        </w:rPr>
      </w:pPr>
    </w:p>
    <w:p w:rsidR="00BD4B1F" w:rsidRPr="00BF1679" w:rsidRDefault="00BD4B1F" w:rsidP="001B3222">
      <w:pPr>
        <w:ind w:left="567" w:hanging="567"/>
        <w:jc w:val="both"/>
        <w:outlineLvl w:val="0"/>
        <w:rPr>
          <w:rFonts w:ascii="Times New Roman" w:hAnsi="Times New Roman"/>
          <w:sz w:val="24"/>
          <w:lang w:val="en-CA"/>
        </w:rPr>
      </w:pPr>
      <w:r w:rsidRPr="007B1757">
        <w:rPr>
          <w:rFonts w:ascii="Times New Roman" w:hAnsi="Times New Roman"/>
          <w:sz w:val="24"/>
        </w:rPr>
        <w:t xml:space="preserve">Lioubov </w:t>
      </w:r>
      <w:r w:rsidRPr="007B1757">
        <w:rPr>
          <w:rFonts w:ascii="Times New Roman" w:hAnsi="Times New Roman"/>
          <w:smallCaps/>
          <w:sz w:val="24"/>
        </w:rPr>
        <w:t>Kisseliova</w:t>
      </w:r>
      <w:r w:rsidRPr="007B1757">
        <w:rPr>
          <w:rFonts w:ascii="Times New Roman" w:hAnsi="Times New Roman"/>
          <w:sz w:val="24"/>
        </w:rPr>
        <w:t xml:space="preserve">, </w:t>
      </w:r>
      <w:r w:rsidR="001B3222" w:rsidRPr="007B1757">
        <w:rPr>
          <w:rFonts w:ascii="Times New Roman" w:hAnsi="Times New Roman"/>
          <w:sz w:val="24"/>
        </w:rPr>
        <w:t xml:space="preserve">Lioubov </w:t>
      </w:r>
      <w:r w:rsidR="001B3222" w:rsidRPr="0004186A">
        <w:rPr>
          <w:rFonts w:ascii="Times New Roman" w:hAnsi="Times New Roman"/>
          <w:smallCaps/>
          <w:sz w:val="24"/>
        </w:rPr>
        <w:t>Kisseliova</w:t>
      </w:r>
      <w:r w:rsidR="001B3222" w:rsidRPr="0004186A">
        <w:rPr>
          <w:rFonts w:ascii="Times New Roman" w:hAnsi="Times New Roman"/>
          <w:sz w:val="24"/>
        </w:rPr>
        <w:t xml:space="preserve">, Chercheur estonien, historienne </w:t>
      </w:r>
      <w:r w:rsidR="001B3222">
        <w:rPr>
          <w:rFonts w:ascii="Times New Roman" w:hAnsi="Times New Roman"/>
          <w:sz w:val="24"/>
        </w:rPr>
        <w:t xml:space="preserve">et théoricienne </w:t>
      </w:r>
      <w:r w:rsidR="001B3222" w:rsidRPr="0004186A">
        <w:rPr>
          <w:rFonts w:ascii="Times New Roman" w:hAnsi="Times New Roman"/>
          <w:sz w:val="24"/>
        </w:rPr>
        <w:t xml:space="preserve">de la littérature, Docteur d’État, Professeur </w:t>
      </w:r>
      <w:r w:rsidR="001B3222" w:rsidRPr="0004186A">
        <w:rPr>
          <w:rFonts w:ascii="Times New Roman" w:hAnsi="Times New Roman"/>
          <w:sz w:val="24"/>
          <w:lang w:val="en-CA"/>
        </w:rPr>
        <w:t>ordinaire</w:t>
      </w:r>
      <w:r w:rsidR="001B3222">
        <w:rPr>
          <w:rFonts w:ascii="Times New Roman" w:hAnsi="Times New Roman"/>
          <w:sz w:val="24"/>
          <w:lang w:val="en-CA"/>
        </w:rPr>
        <w:t xml:space="preserve"> de</w:t>
      </w:r>
      <w:r w:rsidR="001B3222" w:rsidRPr="0004186A">
        <w:rPr>
          <w:rFonts w:ascii="Times New Roman" w:hAnsi="Times New Roman"/>
          <w:sz w:val="24"/>
        </w:rPr>
        <w:t xml:space="preserve"> littérature russe, disciple de Iouri Lotman, </w:t>
      </w:r>
      <w:r w:rsidR="001B3222" w:rsidRPr="0004186A">
        <w:rPr>
          <w:rFonts w:ascii="Times New Roman" w:hAnsi="Times New Roman"/>
          <w:sz w:val="24"/>
          <w:shd w:val="clear" w:color="auto" w:fill="FFFFFF" w:themeFill="background1"/>
        </w:rPr>
        <w:t>Directeur du Département de lettres russes</w:t>
      </w:r>
      <w:r w:rsidR="001B3222" w:rsidRPr="0004186A">
        <w:rPr>
          <w:rFonts w:ascii="Times New Roman" w:hAnsi="Times New Roman"/>
          <w:sz w:val="24"/>
        </w:rPr>
        <w:t xml:space="preserve"> à l’université de Tartu</w:t>
      </w:r>
    </w:p>
    <w:p w:rsidR="00BD4B1F" w:rsidRPr="007B1757" w:rsidRDefault="00BD4B1F" w:rsidP="007B1757">
      <w:pPr>
        <w:ind w:left="567" w:hanging="567"/>
        <w:jc w:val="both"/>
        <w:outlineLvl w:val="0"/>
        <w:rPr>
          <w:rFonts w:ascii="Times New Roman" w:hAnsi="Times New Roman"/>
          <w:sz w:val="24"/>
        </w:rPr>
      </w:pPr>
    </w:p>
    <w:p w:rsidR="000A5ECB" w:rsidRPr="007B1757" w:rsidRDefault="00BD4B1F" w:rsidP="007B1757">
      <w:pPr>
        <w:ind w:left="567" w:hanging="567"/>
        <w:jc w:val="both"/>
        <w:outlineLvl w:val="0"/>
        <w:rPr>
          <w:rFonts w:ascii="Times New Roman" w:hAnsi="Times New Roman"/>
          <w:sz w:val="24"/>
        </w:rPr>
      </w:pPr>
      <w:r w:rsidRPr="007B1757">
        <w:rPr>
          <w:rFonts w:ascii="Times New Roman" w:hAnsi="Times New Roman"/>
          <w:sz w:val="24"/>
          <w:shd w:val="clear" w:color="auto" w:fill="FFFFFF" w:themeFill="background1"/>
        </w:rPr>
        <w:t xml:space="preserve">Tanel </w:t>
      </w:r>
      <w:r w:rsidRPr="007B1757">
        <w:rPr>
          <w:rFonts w:ascii="Times New Roman" w:hAnsi="Times New Roman"/>
          <w:smallCaps/>
          <w:sz w:val="24"/>
          <w:shd w:val="clear" w:color="auto" w:fill="FFFFFF" w:themeFill="background1"/>
        </w:rPr>
        <w:t>Lepsoo</w:t>
      </w:r>
      <w:r w:rsidRPr="007B1757">
        <w:rPr>
          <w:rFonts w:ascii="Times New Roman" w:hAnsi="Times New Roman"/>
          <w:sz w:val="24"/>
          <w:shd w:val="clear" w:color="auto" w:fill="FFFFFF" w:themeFill="background1"/>
        </w:rPr>
        <w:t>, Directeur du Département de langues et cultures romanes de l’université de Tartu</w:t>
      </w:r>
      <w:r w:rsidRPr="007B1757">
        <w:rPr>
          <w:rFonts w:ascii="Times New Roman" w:hAnsi="Times New Roman" w:cs="Times"/>
          <w:bCs/>
          <w:sz w:val="24"/>
          <w:szCs w:val="26"/>
        </w:rPr>
        <w:t xml:space="preserve">, </w:t>
      </w:r>
      <w:r w:rsidRPr="007B1757">
        <w:rPr>
          <w:rFonts w:ascii="Times New Roman" w:hAnsi="Times New Roman" w:cs="Times"/>
          <w:sz w:val="24"/>
          <w:szCs w:val="26"/>
        </w:rPr>
        <w:t>Vice-directeur du collège des langues et des cultures étrangères</w:t>
      </w:r>
      <w:r w:rsidR="004F43A3">
        <w:rPr>
          <w:rFonts w:ascii="Times New Roman" w:hAnsi="Times New Roman" w:cs="Times"/>
          <w:bCs/>
          <w:sz w:val="24"/>
          <w:szCs w:val="26"/>
        </w:rPr>
        <w:t>,</w:t>
      </w:r>
      <w:r w:rsidRPr="007B1757">
        <w:rPr>
          <w:rFonts w:ascii="Times New Roman" w:hAnsi="Times New Roman" w:cs="Times"/>
          <w:bCs/>
          <w:sz w:val="24"/>
          <w:szCs w:val="26"/>
        </w:rPr>
        <w:t xml:space="preserve"> traducteur du français vers l’estonien</w:t>
      </w:r>
      <w:r w:rsidRPr="007B1757">
        <w:rPr>
          <w:rFonts w:ascii="Times New Roman" w:hAnsi="Times New Roman"/>
          <w:sz w:val="24"/>
          <w:shd w:val="clear" w:color="auto" w:fill="FFFFFF" w:themeFill="background1"/>
        </w:rPr>
        <w:t>, Professeur de français à l’université de Tartu</w:t>
      </w:r>
    </w:p>
    <w:p w:rsidR="000A5ECB" w:rsidRPr="007B1757" w:rsidRDefault="000A5ECB" w:rsidP="007B1757">
      <w:pPr>
        <w:ind w:left="567" w:hanging="567"/>
        <w:jc w:val="both"/>
        <w:outlineLvl w:val="0"/>
        <w:rPr>
          <w:rFonts w:ascii="Times New Roman" w:hAnsi="Times New Roman"/>
          <w:sz w:val="24"/>
          <w:shd w:val="clear" w:color="auto" w:fill="FFFFFF" w:themeFill="background1"/>
        </w:rPr>
      </w:pPr>
    </w:p>
    <w:p w:rsidR="00F756E1" w:rsidRPr="007B1757" w:rsidRDefault="00F756E1" w:rsidP="007B1757">
      <w:pPr>
        <w:ind w:left="567" w:hanging="567"/>
        <w:rPr>
          <w:rFonts w:ascii="Times New Roman" w:hAnsi="Times New Roman"/>
          <w:b/>
          <w:sz w:val="24"/>
        </w:rPr>
      </w:pP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  <w:lang w:val="en-CA"/>
        </w:rPr>
      </w:pPr>
      <w:r w:rsidRPr="007B1757">
        <w:rPr>
          <w:rFonts w:ascii="Times New Roman" w:hAnsi="Times New Roman"/>
          <w:b/>
          <w:sz w:val="24"/>
        </w:rPr>
        <w:t xml:space="preserve">Responsables : </w:t>
      </w:r>
      <w:r w:rsidRPr="007B1757">
        <w:rPr>
          <w:rFonts w:ascii="Times New Roman" w:hAnsi="Times New Roman"/>
          <w:sz w:val="24"/>
          <w:lang w:val="en-CA"/>
        </w:rPr>
        <w:t xml:space="preserve">Alla </w:t>
      </w:r>
      <w:r w:rsidRPr="007B1757">
        <w:rPr>
          <w:rFonts w:ascii="Times New Roman" w:hAnsi="Times New Roman"/>
          <w:smallCaps/>
          <w:sz w:val="24"/>
          <w:lang w:val="en-CA"/>
        </w:rPr>
        <w:t>Bouvier</w:t>
      </w:r>
      <w:r w:rsidRPr="007B1757">
        <w:rPr>
          <w:rFonts w:ascii="Times New Roman" w:hAnsi="Times New Roman"/>
          <w:sz w:val="24"/>
          <w:lang w:val="en-CA"/>
        </w:rPr>
        <w:t xml:space="preserve">, </w:t>
      </w:r>
      <w:r w:rsidRPr="007B1757">
        <w:rPr>
          <w:rFonts w:ascii="Times New Roman" w:hAnsi="Times New Roman"/>
          <w:sz w:val="24"/>
        </w:rPr>
        <w:t xml:space="preserve">Natalia </w:t>
      </w:r>
      <w:r w:rsidRPr="007B1757">
        <w:rPr>
          <w:rFonts w:ascii="Times New Roman" w:hAnsi="Times New Roman"/>
          <w:smallCaps/>
          <w:sz w:val="24"/>
        </w:rPr>
        <w:t>Gamalova</w:t>
      </w:r>
      <w:r w:rsidRPr="007B1757">
        <w:rPr>
          <w:rFonts w:ascii="Times New Roman" w:hAnsi="Times New Roman"/>
          <w:sz w:val="24"/>
        </w:rPr>
        <w:t xml:space="preserve">, Robert </w:t>
      </w:r>
      <w:r w:rsidRPr="007B1757">
        <w:rPr>
          <w:rFonts w:ascii="Times New Roman" w:hAnsi="Times New Roman"/>
          <w:smallCaps/>
          <w:sz w:val="24"/>
        </w:rPr>
        <w:t>Roudet</w:t>
      </w:r>
    </w:p>
    <w:p w:rsidR="00203612" w:rsidRPr="007B1757" w:rsidRDefault="00203612" w:rsidP="007B1757">
      <w:pPr>
        <w:ind w:left="567" w:hanging="567"/>
        <w:rPr>
          <w:rFonts w:ascii="Times New Roman" w:hAnsi="Times New Roman"/>
          <w:b/>
          <w:sz w:val="24"/>
        </w:rPr>
      </w:pP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</w:rPr>
      </w:pPr>
      <w:r w:rsidRPr="007B1757">
        <w:rPr>
          <w:rFonts w:ascii="Times New Roman" w:hAnsi="Times New Roman"/>
          <w:b/>
          <w:sz w:val="24"/>
        </w:rPr>
        <w:t>Le mercredi 27 janvier 2016</w:t>
      </w:r>
      <w:r w:rsidRPr="007B1757">
        <w:rPr>
          <w:rFonts w:ascii="Times New Roman" w:hAnsi="Times New Roman"/>
          <w:sz w:val="24"/>
        </w:rPr>
        <w:t xml:space="preserve"> </w:t>
      </w: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</w:rPr>
      </w:pP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</w:rPr>
      </w:pPr>
      <w:r w:rsidRPr="007B1757">
        <w:rPr>
          <w:rFonts w:ascii="Times New Roman" w:hAnsi="Times New Roman"/>
          <w:sz w:val="24"/>
        </w:rPr>
        <w:t xml:space="preserve">10 h, 7, rue Chevreul, réunion consacrée à la maquette Master Lettres modernes pour les étudiants de Tartu venant à Lyon 3. Participants : Tanel </w:t>
      </w:r>
      <w:r w:rsidRPr="007B1757">
        <w:rPr>
          <w:rFonts w:ascii="Times New Roman" w:hAnsi="Times New Roman"/>
          <w:smallCaps/>
          <w:sz w:val="24"/>
        </w:rPr>
        <w:t>Lepsoo</w:t>
      </w:r>
      <w:r w:rsidR="00F756E1" w:rsidRPr="007B1757">
        <w:rPr>
          <w:rFonts w:ascii="Times New Roman" w:hAnsi="Times New Roman"/>
          <w:smallCaps/>
          <w:sz w:val="24"/>
        </w:rPr>
        <w:t xml:space="preserve"> </w:t>
      </w:r>
      <w:r w:rsidR="00F756E1" w:rsidRPr="007B1757">
        <w:rPr>
          <w:rFonts w:ascii="Times New Roman" w:hAnsi="Times New Roman"/>
          <w:sz w:val="24"/>
        </w:rPr>
        <w:t>(Professeur de français à l’université de Tartu)</w:t>
      </w:r>
      <w:r w:rsidRPr="007B1757">
        <w:rPr>
          <w:rFonts w:ascii="Times New Roman" w:hAnsi="Times New Roman"/>
          <w:sz w:val="24"/>
        </w:rPr>
        <w:t xml:space="preserve">, Marie </w:t>
      </w:r>
      <w:r w:rsidRPr="007B1757">
        <w:rPr>
          <w:rFonts w:ascii="Times New Roman" w:hAnsi="Times New Roman"/>
          <w:smallCaps/>
          <w:sz w:val="24"/>
        </w:rPr>
        <w:t>Ledentu</w:t>
      </w:r>
      <w:r w:rsidR="00F756E1" w:rsidRPr="007B1757">
        <w:rPr>
          <w:rFonts w:ascii="Times New Roman" w:hAnsi="Times New Roman"/>
          <w:sz w:val="24"/>
        </w:rPr>
        <w:t xml:space="preserve"> (</w:t>
      </w:r>
      <w:r w:rsidRPr="007B1757">
        <w:rPr>
          <w:rFonts w:ascii="Times New Roman" w:hAnsi="Times New Roman"/>
          <w:sz w:val="24"/>
        </w:rPr>
        <w:t>Doyen de la Faculté des Lettres</w:t>
      </w:r>
      <w:r w:rsidR="00F756E1" w:rsidRPr="007B1757">
        <w:rPr>
          <w:rFonts w:ascii="Times New Roman" w:hAnsi="Times New Roman"/>
          <w:sz w:val="24"/>
        </w:rPr>
        <w:t>)</w:t>
      </w:r>
      <w:r w:rsidRPr="007B1757">
        <w:rPr>
          <w:rFonts w:ascii="Times New Roman" w:hAnsi="Times New Roman"/>
          <w:sz w:val="24"/>
        </w:rPr>
        <w:t xml:space="preserve">, Denis </w:t>
      </w:r>
      <w:r w:rsidRPr="007B1757">
        <w:rPr>
          <w:rFonts w:ascii="Times New Roman" w:hAnsi="Times New Roman"/>
          <w:smallCaps/>
          <w:sz w:val="24"/>
        </w:rPr>
        <w:t>Jamet</w:t>
      </w:r>
      <w:r w:rsidRPr="007B1757">
        <w:rPr>
          <w:rFonts w:ascii="Times New Roman" w:hAnsi="Times New Roman"/>
          <w:sz w:val="24"/>
        </w:rPr>
        <w:t xml:space="preserve"> </w:t>
      </w:r>
      <w:r w:rsidR="00F756E1" w:rsidRPr="007B1757">
        <w:rPr>
          <w:rFonts w:ascii="Times New Roman" w:hAnsi="Times New Roman"/>
          <w:sz w:val="24"/>
        </w:rPr>
        <w:t>(</w:t>
      </w:r>
      <w:r w:rsidRPr="007B1757">
        <w:rPr>
          <w:rFonts w:ascii="Times New Roman" w:hAnsi="Times New Roman"/>
          <w:sz w:val="24"/>
        </w:rPr>
        <w:t xml:space="preserve">Assesseur du Doyen </w:t>
      </w:r>
      <w:r w:rsidR="00F756E1" w:rsidRPr="007B1757">
        <w:rPr>
          <w:rFonts w:ascii="Times New Roman" w:hAnsi="Times New Roman"/>
          <w:sz w:val="24"/>
        </w:rPr>
        <w:t>pour</w:t>
      </w:r>
      <w:r w:rsidRPr="007B1757">
        <w:rPr>
          <w:rFonts w:ascii="Times New Roman" w:hAnsi="Times New Roman"/>
          <w:sz w:val="24"/>
        </w:rPr>
        <w:t xml:space="preserve"> </w:t>
      </w:r>
      <w:r w:rsidR="00F756E1" w:rsidRPr="007B1757">
        <w:rPr>
          <w:rFonts w:ascii="Times New Roman" w:hAnsi="Times New Roman"/>
          <w:sz w:val="24"/>
        </w:rPr>
        <w:t>Relations internationale</w:t>
      </w:r>
      <w:r w:rsidRPr="007B1757">
        <w:rPr>
          <w:rFonts w:ascii="Times New Roman" w:hAnsi="Times New Roman"/>
          <w:sz w:val="24"/>
        </w:rPr>
        <w:t>s</w:t>
      </w:r>
      <w:r w:rsidR="00F756E1" w:rsidRPr="007B1757">
        <w:rPr>
          <w:rFonts w:ascii="Times New Roman" w:hAnsi="Times New Roman"/>
          <w:sz w:val="24"/>
        </w:rPr>
        <w:t>)</w:t>
      </w:r>
      <w:r w:rsidRPr="007B1757">
        <w:rPr>
          <w:rFonts w:ascii="Times New Roman" w:hAnsi="Times New Roman"/>
          <w:sz w:val="24"/>
        </w:rPr>
        <w:t xml:space="preserve">, Natalia </w:t>
      </w:r>
      <w:r w:rsidRPr="007B1757">
        <w:rPr>
          <w:rFonts w:ascii="Times New Roman" w:hAnsi="Times New Roman"/>
          <w:smallCaps/>
          <w:sz w:val="24"/>
        </w:rPr>
        <w:t>Gamalova</w:t>
      </w:r>
      <w:r w:rsidR="00F756E1" w:rsidRPr="007B1757">
        <w:rPr>
          <w:rFonts w:ascii="Times New Roman" w:hAnsi="Times New Roman"/>
          <w:smallCaps/>
          <w:sz w:val="24"/>
        </w:rPr>
        <w:t xml:space="preserve"> </w:t>
      </w:r>
      <w:r w:rsidR="00F756E1" w:rsidRPr="007B1757">
        <w:rPr>
          <w:rFonts w:ascii="Times New Roman" w:hAnsi="Times New Roman"/>
          <w:sz w:val="24"/>
        </w:rPr>
        <w:t>(Assesseur du Doyen pour Master LEA)</w:t>
      </w:r>
      <w:r w:rsidRPr="007B1757">
        <w:rPr>
          <w:rFonts w:ascii="Times New Roman" w:hAnsi="Times New Roman"/>
          <w:sz w:val="24"/>
        </w:rPr>
        <w:t xml:space="preserve">. </w:t>
      </w: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</w:rPr>
      </w:pP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</w:rPr>
      </w:pPr>
      <w:r w:rsidRPr="007B1757">
        <w:rPr>
          <w:rFonts w:ascii="Times New Roman" w:hAnsi="Times New Roman"/>
          <w:sz w:val="24"/>
        </w:rPr>
        <w:t xml:space="preserve">16 </w:t>
      </w:r>
      <w:r w:rsidR="00F756E1" w:rsidRPr="007B1757">
        <w:rPr>
          <w:rFonts w:ascii="Times New Roman" w:hAnsi="Times New Roman"/>
          <w:sz w:val="24"/>
        </w:rPr>
        <w:t>h, Manufacture, Table ronde au Service des Relations internationales</w:t>
      </w:r>
      <w:r w:rsidRPr="007B1757">
        <w:rPr>
          <w:rFonts w:ascii="Times New Roman" w:hAnsi="Times New Roman"/>
          <w:sz w:val="24"/>
        </w:rPr>
        <w:t xml:space="preserve">. </w:t>
      </w:r>
      <w:r w:rsidR="00F756E1" w:rsidRPr="007B1757">
        <w:rPr>
          <w:rFonts w:ascii="Times New Roman" w:hAnsi="Times New Roman"/>
          <w:sz w:val="24"/>
        </w:rPr>
        <w:t xml:space="preserve">Participants : </w:t>
      </w:r>
      <w:r w:rsidRPr="007B1757">
        <w:rPr>
          <w:rFonts w:ascii="Times New Roman" w:hAnsi="Times New Roman"/>
          <w:sz w:val="24"/>
        </w:rPr>
        <w:t xml:space="preserve">Robert </w:t>
      </w:r>
      <w:r w:rsidRPr="007B1757">
        <w:rPr>
          <w:rFonts w:ascii="Times New Roman" w:hAnsi="Times New Roman"/>
          <w:smallCaps/>
          <w:sz w:val="24"/>
        </w:rPr>
        <w:t>Sherratt</w:t>
      </w:r>
      <w:r w:rsidR="00F756E1" w:rsidRPr="007B1757">
        <w:rPr>
          <w:rFonts w:ascii="Times New Roman" w:hAnsi="Times New Roman"/>
          <w:smallCaps/>
          <w:sz w:val="24"/>
        </w:rPr>
        <w:t xml:space="preserve"> </w:t>
      </w:r>
      <w:r w:rsidR="00F756E1" w:rsidRPr="007B1757">
        <w:rPr>
          <w:rFonts w:ascii="Times New Roman" w:hAnsi="Times New Roman"/>
          <w:sz w:val="24"/>
        </w:rPr>
        <w:t>(Directeur du SGRI)</w:t>
      </w:r>
      <w:r w:rsidRPr="007B1757">
        <w:rPr>
          <w:rFonts w:ascii="Times New Roman" w:hAnsi="Times New Roman"/>
          <w:sz w:val="24"/>
        </w:rPr>
        <w:t xml:space="preserve">, Martine </w:t>
      </w:r>
      <w:r w:rsidRPr="007B1757">
        <w:rPr>
          <w:rFonts w:ascii="Times New Roman" w:hAnsi="Times New Roman"/>
          <w:smallCaps/>
          <w:sz w:val="24"/>
        </w:rPr>
        <w:t>Pes</w:t>
      </w:r>
      <w:r w:rsidR="00F756E1" w:rsidRPr="007B1757">
        <w:rPr>
          <w:rFonts w:ascii="Times New Roman" w:hAnsi="Times New Roman"/>
          <w:smallCaps/>
          <w:sz w:val="24"/>
        </w:rPr>
        <w:t xml:space="preserve"> (</w:t>
      </w:r>
      <w:r w:rsidR="00F756E1" w:rsidRPr="007B1757">
        <w:rPr>
          <w:rFonts w:ascii="Times New Roman" w:hAnsi="Times New Roman" w:cs="Verdana"/>
          <w:bCs/>
          <w:color w:val="323232"/>
          <w:sz w:val="24"/>
        </w:rPr>
        <w:t>Responsable des conventions internationales)</w:t>
      </w:r>
      <w:r w:rsidRPr="007B1757">
        <w:rPr>
          <w:rFonts w:ascii="Times New Roman" w:hAnsi="Times New Roman"/>
          <w:sz w:val="24"/>
        </w:rPr>
        <w:t xml:space="preserve">, Lionel </w:t>
      </w:r>
      <w:r w:rsidRPr="007B1757">
        <w:rPr>
          <w:rFonts w:ascii="Times New Roman" w:hAnsi="Times New Roman"/>
          <w:smallCaps/>
          <w:sz w:val="24"/>
        </w:rPr>
        <w:t>Sablé</w:t>
      </w:r>
      <w:r w:rsidR="00F756E1" w:rsidRPr="007B1757">
        <w:rPr>
          <w:rFonts w:ascii="Times New Roman" w:hAnsi="Times New Roman"/>
          <w:sz w:val="24"/>
        </w:rPr>
        <w:t xml:space="preserve"> (</w:t>
      </w:r>
      <w:r w:rsidR="00F756E1" w:rsidRPr="007B1757">
        <w:rPr>
          <w:rFonts w:ascii="Times New Roman" w:hAnsi="Times New Roman" w:cs="Verdana"/>
          <w:color w:val="323232"/>
          <w:sz w:val="24"/>
        </w:rPr>
        <w:t>Assistant du pôle suivi des conventions</w:t>
      </w:r>
      <w:r w:rsidR="00F756E1" w:rsidRPr="007B1757">
        <w:rPr>
          <w:rFonts w:ascii="Times New Roman" w:hAnsi="Times New Roman"/>
          <w:sz w:val="24"/>
        </w:rPr>
        <w:t>)</w:t>
      </w:r>
      <w:r w:rsidRPr="007B1757">
        <w:rPr>
          <w:rFonts w:ascii="Times New Roman" w:hAnsi="Times New Roman"/>
          <w:sz w:val="24"/>
        </w:rPr>
        <w:t xml:space="preserve">, Anca </w:t>
      </w:r>
      <w:r w:rsidRPr="007B1757">
        <w:rPr>
          <w:rFonts w:ascii="Times New Roman" w:hAnsi="Times New Roman"/>
          <w:smallCaps/>
          <w:sz w:val="24"/>
        </w:rPr>
        <w:t>Stoian</w:t>
      </w:r>
      <w:r w:rsidR="00F756E1" w:rsidRPr="007B1757">
        <w:rPr>
          <w:rFonts w:ascii="Times New Roman" w:hAnsi="Times New Roman"/>
          <w:sz w:val="24"/>
        </w:rPr>
        <w:t xml:space="preserve"> (Responsable administrative de la zone PECO), Natalia </w:t>
      </w:r>
      <w:r w:rsidR="00F756E1" w:rsidRPr="007B1757">
        <w:rPr>
          <w:rFonts w:ascii="Times New Roman" w:hAnsi="Times New Roman"/>
          <w:smallCaps/>
          <w:sz w:val="24"/>
        </w:rPr>
        <w:t>Gamalova</w:t>
      </w:r>
      <w:r w:rsidR="00F756E1" w:rsidRPr="007B1757">
        <w:rPr>
          <w:rFonts w:ascii="Times New Roman" w:hAnsi="Times New Roman"/>
          <w:sz w:val="24"/>
        </w:rPr>
        <w:t xml:space="preserve"> (Responsable académique de la zone PECO au SGRI).</w:t>
      </w: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</w:rPr>
      </w:pPr>
    </w:p>
    <w:p w:rsidR="00F756E1" w:rsidRPr="007B1757" w:rsidRDefault="00203612" w:rsidP="007B1757">
      <w:pPr>
        <w:ind w:left="567" w:hanging="567"/>
        <w:rPr>
          <w:rFonts w:ascii="Times New Roman" w:hAnsi="Times New Roman"/>
          <w:b/>
          <w:sz w:val="24"/>
        </w:rPr>
      </w:pPr>
      <w:r w:rsidRPr="007B1757">
        <w:rPr>
          <w:rFonts w:ascii="Times New Roman" w:hAnsi="Times New Roman"/>
          <w:b/>
          <w:sz w:val="24"/>
        </w:rPr>
        <w:t>Le jeudi 28 janvier 2016</w:t>
      </w: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</w:rPr>
      </w:pPr>
      <w:r w:rsidRPr="007B1757">
        <w:rPr>
          <w:rFonts w:ascii="Times New Roman" w:hAnsi="Times New Roman"/>
          <w:sz w:val="24"/>
        </w:rPr>
        <w:t xml:space="preserve"> </w:t>
      </w:r>
    </w:p>
    <w:p w:rsidR="00BD4B1F" w:rsidRPr="007B1757" w:rsidRDefault="00203612" w:rsidP="007B1757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Calibri"/>
          <w:color w:val="191919"/>
          <w:sz w:val="24"/>
          <w:szCs w:val="30"/>
        </w:rPr>
      </w:pPr>
      <w:r w:rsidRPr="007B1757">
        <w:rPr>
          <w:rFonts w:ascii="Times New Roman" w:hAnsi="Times New Roman"/>
          <w:sz w:val="24"/>
        </w:rPr>
        <w:t xml:space="preserve">13 h, Manufacture, </w:t>
      </w:r>
      <w:r w:rsidR="00BD4B1F" w:rsidRPr="007B1757">
        <w:rPr>
          <w:rFonts w:ascii="Times New Roman" w:hAnsi="Times New Roman" w:cs="Calibri"/>
          <w:color w:val="191919"/>
          <w:sz w:val="24"/>
          <w:szCs w:val="30"/>
        </w:rPr>
        <w:t>Salle de réunion de la Faculté des Langues</w:t>
      </w:r>
    </w:p>
    <w:p w:rsidR="00203612" w:rsidRPr="007B1757" w:rsidRDefault="00BD4B1F" w:rsidP="007B1757">
      <w:pPr>
        <w:ind w:left="567" w:hanging="567"/>
        <w:rPr>
          <w:rFonts w:ascii="Times New Roman" w:hAnsi="Times New Roman"/>
          <w:sz w:val="24"/>
        </w:rPr>
      </w:pPr>
      <w:r w:rsidRPr="007B1757">
        <w:rPr>
          <w:rFonts w:ascii="Times New Roman" w:hAnsi="Times New Roman"/>
          <w:sz w:val="24"/>
        </w:rPr>
        <w:t>R</w:t>
      </w:r>
      <w:r w:rsidR="00203612" w:rsidRPr="007B1757">
        <w:rPr>
          <w:rFonts w:ascii="Times New Roman" w:hAnsi="Times New Roman"/>
          <w:sz w:val="24"/>
        </w:rPr>
        <w:t xml:space="preserve">éunion consacrée à la maquette Master Études russes pour les étudiants de Lyon allant à Tartu. Participants : Lioubov </w:t>
      </w:r>
      <w:r w:rsidR="00203612" w:rsidRPr="007B1757">
        <w:rPr>
          <w:rFonts w:ascii="Times New Roman" w:hAnsi="Times New Roman"/>
          <w:smallCaps/>
          <w:sz w:val="24"/>
        </w:rPr>
        <w:t>Kisseliova</w:t>
      </w:r>
      <w:r w:rsidR="000A5ECB" w:rsidRPr="007B1757">
        <w:rPr>
          <w:rFonts w:ascii="Times New Roman" w:hAnsi="Times New Roman"/>
          <w:sz w:val="24"/>
        </w:rPr>
        <w:t xml:space="preserve"> (Professeur de littérature russe à l’université de Tartu)</w:t>
      </w:r>
      <w:r w:rsidR="00203612" w:rsidRPr="007B1757">
        <w:rPr>
          <w:rFonts w:ascii="Times New Roman" w:hAnsi="Times New Roman"/>
          <w:sz w:val="24"/>
        </w:rPr>
        <w:t xml:space="preserve">, Pierre </w:t>
      </w:r>
      <w:r w:rsidR="00203612" w:rsidRPr="007B1757">
        <w:rPr>
          <w:rFonts w:ascii="Times New Roman" w:hAnsi="Times New Roman"/>
          <w:smallCaps/>
          <w:sz w:val="24"/>
        </w:rPr>
        <w:t>Girard</w:t>
      </w:r>
      <w:r w:rsidR="000A5ECB" w:rsidRPr="007B1757">
        <w:rPr>
          <w:rFonts w:ascii="Times New Roman" w:hAnsi="Times New Roman"/>
          <w:sz w:val="24"/>
        </w:rPr>
        <w:t xml:space="preserve"> (</w:t>
      </w:r>
      <w:r w:rsidR="00203612" w:rsidRPr="007B1757">
        <w:rPr>
          <w:rFonts w:ascii="Times New Roman" w:hAnsi="Times New Roman"/>
          <w:sz w:val="24"/>
        </w:rPr>
        <w:t>Doyen de la Faculté des Langues</w:t>
      </w:r>
      <w:r w:rsidR="000A5ECB" w:rsidRPr="007B1757">
        <w:rPr>
          <w:rFonts w:ascii="Times New Roman" w:hAnsi="Times New Roman"/>
          <w:sz w:val="24"/>
        </w:rPr>
        <w:t>)</w:t>
      </w:r>
      <w:r w:rsidR="00203612" w:rsidRPr="007B1757">
        <w:rPr>
          <w:rFonts w:ascii="Times New Roman" w:hAnsi="Times New Roman"/>
          <w:sz w:val="24"/>
        </w:rPr>
        <w:t xml:space="preserve">, Denis </w:t>
      </w:r>
      <w:r w:rsidR="00203612" w:rsidRPr="007B1757">
        <w:rPr>
          <w:rFonts w:ascii="Times New Roman" w:hAnsi="Times New Roman"/>
          <w:smallCaps/>
          <w:sz w:val="24"/>
        </w:rPr>
        <w:t>Jamet</w:t>
      </w:r>
      <w:r w:rsidR="00203612" w:rsidRPr="007B1757">
        <w:rPr>
          <w:rFonts w:ascii="Times New Roman" w:hAnsi="Times New Roman"/>
          <w:sz w:val="24"/>
        </w:rPr>
        <w:t xml:space="preserve">, </w:t>
      </w:r>
      <w:r w:rsidR="000A5ECB" w:rsidRPr="007B1757">
        <w:rPr>
          <w:rFonts w:ascii="Times New Roman" w:hAnsi="Times New Roman"/>
          <w:sz w:val="24"/>
        </w:rPr>
        <w:t>(</w:t>
      </w:r>
      <w:r w:rsidR="00203612" w:rsidRPr="007B1757">
        <w:rPr>
          <w:rFonts w:ascii="Times New Roman" w:hAnsi="Times New Roman"/>
          <w:sz w:val="24"/>
        </w:rPr>
        <w:t xml:space="preserve">Assesseur du Doyen </w:t>
      </w:r>
      <w:r w:rsidR="000A5ECB" w:rsidRPr="007B1757">
        <w:rPr>
          <w:rFonts w:ascii="Times New Roman" w:hAnsi="Times New Roman"/>
          <w:sz w:val="24"/>
        </w:rPr>
        <w:t>pour</w:t>
      </w:r>
      <w:r w:rsidR="00203612" w:rsidRPr="007B1757">
        <w:rPr>
          <w:rFonts w:ascii="Times New Roman" w:hAnsi="Times New Roman"/>
          <w:sz w:val="24"/>
        </w:rPr>
        <w:t xml:space="preserve"> </w:t>
      </w:r>
      <w:r w:rsidR="000A5ECB" w:rsidRPr="007B1757">
        <w:rPr>
          <w:rFonts w:ascii="Times New Roman" w:hAnsi="Times New Roman"/>
          <w:sz w:val="24"/>
        </w:rPr>
        <w:t>R</w:t>
      </w:r>
      <w:r w:rsidR="00203612" w:rsidRPr="007B1757">
        <w:rPr>
          <w:rFonts w:ascii="Times New Roman" w:hAnsi="Times New Roman"/>
          <w:sz w:val="24"/>
        </w:rPr>
        <w:t>elations internationales</w:t>
      </w:r>
      <w:r w:rsidR="000A5ECB" w:rsidRPr="007B1757">
        <w:rPr>
          <w:rFonts w:ascii="Times New Roman" w:hAnsi="Times New Roman"/>
          <w:sz w:val="24"/>
        </w:rPr>
        <w:t>)</w:t>
      </w:r>
      <w:r w:rsidR="00203612" w:rsidRPr="007B1757">
        <w:rPr>
          <w:rFonts w:ascii="Times New Roman" w:hAnsi="Times New Roman"/>
          <w:sz w:val="24"/>
        </w:rPr>
        <w:t xml:space="preserve">, Robert </w:t>
      </w:r>
      <w:r w:rsidR="00203612" w:rsidRPr="007B1757">
        <w:rPr>
          <w:rFonts w:ascii="Times New Roman" w:hAnsi="Times New Roman"/>
          <w:smallCaps/>
          <w:sz w:val="24"/>
        </w:rPr>
        <w:t>Roudet</w:t>
      </w:r>
      <w:r w:rsidR="000A5ECB" w:rsidRPr="007B1757">
        <w:rPr>
          <w:rFonts w:ascii="Times New Roman" w:hAnsi="Times New Roman"/>
          <w:sz w:val="24"/>
        </w:rPr>
        <w:t xml:space="preserve"> (</w:t>
      </w:r>
      <w:r w:rsidR="00203612" w:rsidRPr="007B1757">
        <w:rPr>
          <w:rFonts w:ascii="Times New Roman" w:hAnsi="Times New Roman"/>
          <w:sz w:val="24"/>
        </w:rPr>
        <w:t>Directeur du Département d’Études slaves</w:t>
      </w:r>
      <w:r w:rsidR="000A5ECB" w:rsidRPr="007B1757">
        <w:rPr>
          <w:rFonts w:ascii="Times New Roman" w:hAnsi="Times New Roman"/>
          <w:sz w:val="24"/>
        </w:rPr>
        <w:t>)</w:t>
      </w:r>
      <w:r w:rsidR="00203612" w:rsidRPr="007B1757">
        <w:rPr>
          <w:rFonts w:ascii="Times New Roman" w:hAnsi="Times New Roman"/>
          <w:sz w:val="24"/>
        </w:rPr>
        <w:t xml:space="preserve">, </w:t>
      </w:r>
      <w:r w:rsidR="000A5ECB" w:rsidRPr="007B1757">
        <w:rPr>
          <w:rFonts w:ascii="Times New Roman" w:hAnsi="Times New Roman"/>
          <w:sz w:val="24"/>
        </w:rPr>
        <w:t xml:space="preserve">Marie-Agnès </w:t>
      </w:r>
      <w:r w:rsidR="000A5ECB" w:rsidRPr="007B1757">
        <w:rPr>
          <w:rFonts w:ascii="Times New Roman" w:hAnsi="Times New Roman"/>
          <w:smallCaps/>
          <w:sz w:val="24"/>
        </w:rPr>
        <w:t>Gay</w:t>
      </w:r>
      <w:r w:rsidR="000A5ECB" w:rsidRPr="007B1757">
        <w:rPr>
          <w:rFonts w:ascii="Times New Roman" w:hAnsi="Times New Roman"/>
          <w:sz w:val="24"/>
        </w:rPr>
        <w:t xml:space="preserve"> (Assesseur du Doyen pour Master LCE et recherche), </w:t>
      </w:r>
      <w:r w:rsidR="00203612" w:rsidRPr="007B1757">
        <w:rPr>
          <w:rFonts w:ascii="Times New Roman" w:hAnsi="Times New Roman"/>
          <w:sz w:val="24"/>
        </w:rPr>
        <w:t xml:space="preserve">Natalia </w:t>
      </w:r>
      <w:r w:rsidR="00203612" w:rsidRPr="007B1757">
        <w:rPr>
          <w:rFonts w:ascii="Times New Roman" w:hAnsi="Times New Roman"/>
          <w:smallCaps/>
          <w:sz w:val="24"/>
        </w:rPr>
        <w:t>Gamalova</w:t>
      </w:r>
      <w:r w:rsidR="000A5ECB" w:rsidRPr="007B1757">
        <w:rPr>
          <w:rFonts w:ascii="Times New Roman" w:hAnsi="Times New Roman"/>
          <w:smallCaps/>
          <w:sz w:val="24"/>
        </w:rPr>
        <w:t xml:space="preserve"> (</w:t>
      </w:r>
      <w:r w:rsidR="000A5ECB" w:rsidRPr="007B1757">
        <w:rPr>
          <w:rFonts w:ascii="Times New Roman" w:hAnsi="Times New Roman"/>
          <w:sz w:val="24"/>
        </w:rPr>
        <w:t>Assesseur du Doyen pour Master LEA</w:t>
      </w:r>
      <w:r w:rsidR="000A5ECB" w:rsidRPr="007B1757">
        <w:rPr>
          <w:rFonts w:ascii="Times New Roman" w:hAnsi="Times New Roman"/>
          <w:smallCaps/>
          <w:sz w:val="24"/>
        </w:rPr>
        <w:t>)</w:t>
      </w: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</w:rPr>
      </w:pPr>
    </w:p>
    <w:p w:rsidR="00BD4B1F" w:rsidRPr="007B1757" w:rsidRDefault="00203612" w:rsidP="007B1757">
      <w:pPr>
        <w:ind w:left="567" w:hanging="567"/>
        <w:rPr>
          <w:rFonts w:ascii="Times New Roman" w:hAnsi="Times New Roman"/>
          <w:sz w:val="24"/>
        </w:rPr>
      </w:pPr>
      <w:r w:rsidRPr="007B1757">
        <w:rPr>
          <w:rFonts w:ascii="Times New Roman" w:hAnsi="Times New Roman"/>
          <w:sz w:val="24"/>
        </w:rPr>
        <w:t xml:space="preserve">17 h, </w:t>
      </w:r>
      <w:r w:rsidR="000A5ECB" w:rsidRPr="007B1757">
        <w:rPr>
          <w:rFonts w:ascii="Times New Roman" w:hAnsi="Times New Roman"/>
          <w:sz w:val="24"/>
        </w:rPr>
        <w:t xml:space="preserve">Manufacture, </w:t>
      </w:r>
      <w:r w:rsidR="00BD4B1F" w:rsidRPr="007B1757">
        <w:rPr>
          <w:rFonts w:ascii="Times New Roman" w:hAnsi="Times New Roman"/>
          <w:sz w:val="24"/>
        </w:rPr>
        <w:t>Amphithéâtre E</w:t>
      </w:r>
    </w:p>
    <w:p w:rsidR="000A5ECB" w:rsidRPr="007B1757" w:rsidRDefault="000A5ECB" w:rsidP="007B1757">
      <w:pPr>
        <w:ind w:left="567" w:hanging="567"/>
        <w:rPr>
          <w:rFonts w:ascii="Times New Roman" w:hAnsi="Times New Roman"/>
          <w:sz w:val="24"/>
        </w:rPr>
      </w:pPr>
      <w:r w:rsidRPr="007B1757">
        <w:rPr>
          <w:rFonts w:ascii="Times New Roman" w:hAnsi="Times New Roman"/>
          <w:sz w:val="24"/>
        </w:rPr>
        <w:t>Conférences et débats : Les pays baltes et le bilinguisme</w:t>
      </w:r>
      <w:r w:rsidR="00D652B3">
        <w:rPr>
          <w:rFonts w:ascii="Times New Roman" w:hAnsi="Times New Roman"/>
          <w:sz w:val="24"/>
        </w:rPr>
        <w:t xml:space="preserve"> post-soviétique (voir ci-dessous)</w:t>
      </w:r>
      <w:r w:rsidRPr="007B1757">
        <w:rPr>
          <w:rFonts w:ascii="Times New Roman" w:hAnsi="Times New Roman"/>
          <w:sz w:val="24"/>
        </w:rPr>
        <w:t>.</w:t>
      </w:r>
    </w:p>
    <w:p w:rsidR="00203612" w:rsidRPr="007B1757" w:rsidRDefault="00203612" w:rsidP="007B1757">
      <w:pPr>
        <w:ind w:left="567" w:hanging="567"/>
        <w:rPr>
          <w:rFonts w:ascii="Times New Roman" w:hAnsi="Times New Roman"/>
          <w:b/>
          <w:sz w:val="24"/>
          <w:shd w:val="clear" w:color="auto" w:fill="FFFFFF" w:themeFill="background1"/>
        </w:rPr>
      </w:pP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  <w:shd w:val="clear" w:color="auto" w:fill="FFFFFF" w:themeFill="background1"/>
        </w:rPr>
      </w:pPr>
      <w:r w:rsidRPr="007B1757">
        <w:rPr>
          <w:rFonts w:ascii="Times New Roman" w:hAnsi="Times New Roman"/>
          <w:b/>
          <w:sz w:val="24"/>
          <w:shd w:val="clear" w:color="auto" w:fill="FFFFFF" w:themeFill="background1"/>
        </w:rPr>
        <w:t>Le vendredi 29/01/2016</w:t>
      </w: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  <w:shd w:val="clear" w:color="auto" w:fill="FFFFFF" w:themeFill="background1"/>
        </w:rPr>
      </w:pPr>
      <w:r w:rsidRPr="007B1757">
        <w:rPr>
          <w:rFonts w:ascii="Times New Roman" w:hAnsi="Times New Roman"/>
          <w:sz w:val="24"/>
          <w:shd w:val="clear" w:color="auto" w:fill="FFFFFF" w:themeFill="background1"/>
        </w:rPr>
        <w:t>Manufacture</w:t>
      </w: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  <w:shd w:val="clear" w:color="auto" w:fill="FFFFFF" w:themeFill="background1"/>
        </w:rPr>
      </w:pPr>
    </w:p>
    <w:p w:rsidR="00BD4B1F" w:rsidRPr="007B1757" w:rsidRDefault="00203612" w:rsidP="007B1757">
      <w:pPr>
        <w:ind w:left="567" w:hanging="567"/>
        <w:rPr>
          <w:rFonts w:ascii="Times New Roman" w:hAnsi="Times New Roman"/>
          <w:sz w:val="24"/>
          <w:shd w:val="clear" w:color="auto" w:fill="FFFFFF" w:themeFill="background1"/>
        </w:rPr>
      </w:pPr>
      <w:r w:rsidRPr="007B1757">
        <w:rPr>
          <w:rFonts w:ascii="Times New Roman" w:hAnsi="Times New Roman"/>
          <w:sz w:val="24"/>
          <w:shd w:val="clear" w:color="auto" w:fill="FFFFFF" w:themeFill="background1"/>
        </w:rPr>
        <w:t xml:space="preserve">14h-15h30, </w:t>
      </w:r>
      <w:r w:rsidR="00BD4B1F" w:rsidRPr="007B1757">
        <w:rPr>
          <w:rFonts w:ascii="Times New Roman" w:hAnsi="Times New Roman"/>
          <w:sz w:val="24"/>
          <w:shd w:val="clear" w:color="auto" w:fill="FFFFFF" w:themeFill="background1"/>
        </w:rPr>
        <w:t xml:space="preserve">salle </w:t>
      </w:r>
      <w:r w:rsidR="00BD4B1F" w:rsidRPr="007B1757">
        <w:rPr>
          <w:rFonts w:ascii="Times New Roman" w:hAnsi="Times New Roman" w:cs="Calibri"/>
          <w:color w:val="191919"/>
          <w:sz w:val="24"/>
          <w:szCs w:val="30"/>
        </w:rPr>
        <w:t>330</w:t>
      </w: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  <w:shd w:val="clear" w:color="auto" w:fill="FFFFFF" w:themeFill="background1"/>
        </w:rPr>
      </w:pPr>
      <w:r w:rsidRPr="007B1757">
        <w:rPr>
          <w:rFonts w:ascii="Times New Roman" w:hAnsi="Times New Roman"/>
          <w:sz w:val="24"/>
          <w:shd w:val="clear" w:color="auto" w:fill="FFFFFF" w:themeFill="background1"/>
        </w:rPr>
        <w:t xml:space="preserve">Conférence de Lioubov </w:t>
      </w:r>
      <w:r w:rsidRPr="007B1757">
        <w:rPr>
          <w:rFonts w:ascii="Times New Roman" w:hAnsi="Times New Roman"/>
          <w:smallCaps/>
          <w:sz w:val="24"/>
          <w:shd w:val="clear" w:color="auto" w:fill="FFFFFF" w:themeFill="background1"/>
        </w:rPr>
        <w:t>Kisseliova,</w:t>
      </w:r>
      <w:r w:rsidRPr="007B1757">
        <w:rPr>
          <w:rFonts w:ascii="Times New Roman" w:hAnsi="Times New Roman"/>
          <w:sz w:val="24"/>
          <w:shd w:val="clear" w:color="auto" w:fill="FFFFFF" w:themeFill="background1"/>
        </w:rPr>
        <w:t xml:space="preserve"> « </w:t>
      </w:r>
      <w:r w:rsidRPr="007B1757">
        <w:rPr>
          <w:rFonts w:ascii="Times New Roman" w:hAnsi="Times New Roman" w:cs="Times"/>
          <w:sz w:val="24"/>
          <w:szCs w:val="32"/>
        </w:rPr>
        <w:t>Le baron Rosen, étrange écrivain russe (à propos de l’étude des auteurs "secondaires</w:t>
      </w:r>
      <w:r w:rsidRPr="007B1757">
        <w:rPr>
          <w:rFonts w:ascii="Times New Roman" w:hAnsi="Times New Roman" w:cs="Times"/>
          <w:color w:val="131313"/>
          <w:sz w:val="24"/>
          <w:szCs w:val="32"/>
        </w:rPr>
        <w:t>"</w:t>
      </w:r>
      <w:r w:rsidRPr="007B1757">
        <w:rPr>
          <w:rFonts w:ascii="Times New Roman" w:hAnsi="Times New Roman"/>
          <w:sz w:val="24"/>
          <w:shd w:val="clear" w:color="auto" w:fill="FFFFFF" w:themeFill="background1"/>
        </w:rPr>
        <w:t> » (« </w:t>
      </w:r>
      <w:r w:rsidRPr="007B1757">
        <w:rPr>
          <w:rFonts w:ascii="Times New Roman" w:hAnsi="Times New Roman" w:cs="Times"/>
          <w:color w:val="191919"/>
          <w:sz w:val="24"/>
          <w:szCs w:val="30"/>
        </w:rPr>
        <w:t>Странный русский писатель барон Розен (о проблеме изучения "второстепенных" авторов »)</w:t>
      </w:r>
      <w:r w:rsidRPr="007B1757">
        <w:rPr>
          <w:rFonts w:ascii="Times New Roman" w:hAnsi="Times New Roman"/>
          <w:sz w:val="24"/>
          <w:shd w:val="clear" w:color="auto" w:fill="FFFFFF" w:themeFill="background1"/>
        </w:rPr>
        <w:t>, en russe</w:t>
      </w: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  <w:shd w:val="clear" w:color="auto" w:fill="FFFFFF" w:themeFill="background1"/>
        </w:rPr>
      </w:pP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  <w:shd w:val="clear" w:color="auto" w:fill="FFFFFF" w:themeFill="background1"/>
        </w:rPr>
      </w:pPr>
      <w:r w:rsidRPr="007B1757">
        <w:rPr>
          <w:rFonts w:ascii="Times New Roman" w:hAnsi="Times New Roman"/>
          <w:sz w:val="24"/>
          <w:shd w:val="clear" w:color="auto" w:fill="FFFFFF" w:themeFill="background1"/>
        </w:rPr>
        <w:t xml:space="preserve">15h30-18h, </w:t>
      </w:r>
      <w:r w:rsidR="00BD4B1F" w:rsidRPr="007B1757">
        <w:rPr>
          <w:rFonts w:ascii="Times New Roman" w:hAnsi="Times New Roman"/>
          <w:sz w:val="24"/>
          <w:shd w:val="clear" w:color="auto" w:fill="FFFFFF" w:themeFill="background1"/>
        </w:rPr>
        <w:t xml:space="preserve">salle 330 : </w:t>
      </w:r>
      <w:r w:rsidRPr="007B1757">
        <w:rPr>
          <w:rFonts w:ascii="Times New Roman" w:hAnsi="Times New Roman"/>
          <w:sz w:val="24"/>
          <w:shd w:val="clear" w:color="auto" w:fill="FFFFFF" w:themeFill="background1"/>
        </w:rPr>
        <w:t>Consultation des doctorants slavistes</w:t>
      </w:r>
      <w:r w:rsidR="000A5ECB" w:rsidRPr="007B1757">
        <w:rPr>
          <w:rFonts w:ascii="Times New Roman" w:hAnsi="Times New Roman"/>
          <w:sz w:val="24"/>
          <w:shd w:val="clear" w:color="auto" w:fill="FFFFFF" w:themeFill="background1"/>
        </w:rPr>
        <w:t xml:space="preserve"> </w:t>
      </w:r>
    </w:p>
    <w:p w:rsidR="00203612" w:rsidRPr="007B1757" w:rsidRDefault="00203612" w:rsidP="007B1757">
      <w:pPr>
        <w:ind w:left="567" w:hanging="567"/>
        <w:rPr>
          <w:rFonts w:ascii="Times New Roman" w:hAnsi="Times New Roman"/>
          <w:sz w:val="24"/>
        </w:rPr>
      </w:pPr>
    </w:p>
    <w:p w:rsidR="00203612" w:rsidRPr="004F43A3" w:rsidRDefault="00AC4609" w:rsidP="007B1757">
      <w:pPr>
        <w:ind w:left="567" w:hanging="567"/>
        <w:jc w:val="center"/>
        <w:rPr>
          <w:rFonts w:ascii="Times New Roman" w:hAnsi="Times New Roman"/>
          <w:b/>
          <w:color w:val="000090"/>
          <w:sz w:val="24"/>
          <w:shd w:val="clear" w:color="auto" w:fill="FFFFFF" w:themeFill="background1"/>
          <w:lang w:val="en-CA"/>
        </w:rPr>
      </w:pPr>
      <w:r>
        <w:rPr>
          <w:rFonts w:ascii="Times New Roman" w:hAnsi="Times New Roman"/>
          <w:b/>
          <w:color w:val="000090"/>
          <w:sz w:val="24"/>
          <w:shd w:val="clear" w:color="auto" w:fill="FFFFFF" w:themeFill="background1"/>
        </w:rPr>
        <w:t>Conférences du 28/01/2016</w:t>
      </w:r>
    </w:p>
    <w:p w:rsidR="007B1757" w:rsidRPr="004F43A3" w:rsidRDefault="007B1757" w:rsidP="007B1757">
      <w:pPr>
        <w:ind w:left="567" w:hanging="567"/>
        <w:jc w:val="center"/>
        <w:rPr>
          <w:rFonts w:ascii="Times New Roman" w:hAnsi="Times New Roman"/>
          <w:b/>
          <w:color w:val="000090"/>
          <w:sz w:val="24"/>
          <w:shd w:val="clear" w:color="auto" w:fill="FFFFFF" w:themeFill="background1"/>
        </w:rPr>
      </w:pPr>
      <w:r w:rsidRPr="004F43A3">
        <w:rPr>
          <w:rFonts w:ascii="Times New Roman" w:hAnsi="Times New Roman"/>
          <w:b/>
          <w:color w:val="000090"/>
          <w:sz w:val="24"/>
          <w:shd w:val="clear" w:color="auto" w:fill="FFFFFF" w:themeFill="background1"/>
        </w:rPr>
        <w:t>Manufacture, Amphithéâtre E</w:t>
      </w:r>
    </w:p>
    <w:p w:rsidR="00AC4609" w:rsidRDefault="007B1757" w:rsidP="007B1757">
      <w:pPr>
        <w:ind w:left="567" w:hanging="567"/>
        <w:jc w:val="center"/>
        <w:rPr>
          <w:rFonts w:ascii="Times New Roman" w:hAnsi="Times New Roman"/>
          <w:b/>
          <w:color w:val="000090"/>
          <w:sz w:val="24"/>
          <w:shd w:val="clear" w:color="auto" w:fill="FFFFFF" w:themeFill="background1"/>
        </w:rPr>
      </w:pPr>
      <w:r w:rsidRPr="004F43A3">
        <w:rPr>
          <w:rFonts w:ascii="Times New Roman" w:hAnsi="Times New Roman"/>
          <w:b/>
          <w:color w:val="000090"/>
          <w:sz w:val="24"/>
          <w:shd w:val="clear" w:color="auto" w:fill="FFFFFF" w:themeFill="background1"/>
        </w:rPr>
        <w:t>17h – 19h</w:t>
      </w:r>
    </w:p>
    <w:p w:rsidR="00203612" w:rsidRPr="004F43A3" w:rsidRDefault="00203612" w:rsidP="007B1757">
      <w:pPr>
        <w:ind w:left="567" w:hanging="567"/>
        <w:jc w:val="center"/>
        <w:rPr>
          <w:rFonts w:ascii="Times New Roman" w:hAnsi="Times New Roman"/>
          <w:b/>
          <w:color w:val="000090"/>
          <w:sz w:val="24"/>
          <w:shd w:val="clear" w:color="auto" w:fill="FFFFFF" w:themeFill="background1"/>
        </w:rPr>
      </w:pPr>
    </w:p>
    <w:p w:rsidR="00AC4609" w:rsidRPr="00AC4609" w:rsidRDefault="00AC4609" w:rsidP="00AC4609">
      <w:pPr>
        <w:widowControl w:val="0"/>
        <w:autoSpaceDE w:val="0"/>
        <w:autoSpaceDN w:val="0"/>
        <w:adjustRightInd w:val="0"/>
        <w:ind w:left="567" w:hanging="567"/>
        <w:jc w:val="center"/>
        <w:rPr>
          <w:rFonts w:ascii="Times New Roman" w:hAnsi="Times New Roman"/>
          <w:b/>
          <w:color w:val="000090"/>
          <w:sz w:val="24"/>
          <w:shd w:val="clear" w:color="auto" w:fill="FFFFFF" w:themeFill="background1"/>
        </w:rPr>
      </w:pPr>
      <w:r w:rsidRPr="00AC4609">
        <w:rPr>
          <w:rFonts w:ascii="Times New Roman" w:hAnsi="Times New Roman"/>
          <w:b/>
          <w:color w:val="000090"/>
          <w:sz w:val="24"/>
          <w:shd w:val="clear" w:color="auto" w:fill="FFFFFF" w:themeFill="background1"/>
        </w:rPr>
        <w:t>Programme</w:t>
      </w:r>
    </w:p>
    <w:p w:rsidR="007B1757" w:rsidRPr="004F43A3" w:rsidRDefault="007B1757" w:rsidP="007B1757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/>
          <w:color w:val="000090"/>
          <w:sz w:val="24"/>
          <w:shd w:val="clear" w:color="auto" w:fill="FFFFFF" w:themeFill="background1"/>
        </w:rPr>
      </w:pPr>
    </w:p>
    <w:p w:rsidR="003475B7" w:rsidRPr="004F43A3" w:rsidRDefault="008B6C82" w:rsidP="007B1757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"/>
          <w:color w:val="000090"/>
          <w:sz w:val="24"/>
        </w:rPr>
      </w:pPr>
      <w:r w:rsidRPr="004F43A3">
        <w:rPr>
          <w:rFonts w:ascii="Times New Roman" w:hAnsi="Times New Roman"/>
          <w:color w:val="000090"/>
          <w:sz w:val="24"/>
          <w:shd w:val="clear" w:color="auto" w:fill="FFFFFF" w:themeFill="background1"/>
        </w:rPr>
        <w:t xml:space="preserve">Denis </w:t>
      </w:r>
      <w:r w:rsidRPr="004F43A3">
        <w:rPr>
          <w:rFonts w:ascii="Times New Roman" w:hAnsi="Times New Roman"/>
          <w:smallCaps/>
          <w:color w:val="000090"/>
          <w:sz w:val="24"/>
          <w:shd w:val="clear" w:color="auto" w:fill="FFFFFF" w:themeFill="background1"/>
        </w:rPr>
        <w:t>Jamet</w:t>
      </w:r>
      <w:r w:rsidRPr="004F43A3">
        <w:rPr>
          <w:rFonts w:ascii="Times New Roman" w:hAnsi="Times New Roman"/>
          <w:color w:val="000090"/>
          <w:sz w:val="24"/>
          <w:shd w:val="clear" w:color="auto" w:fill="FFFFFF" w:themeFill="background1"/>
        </w:rPr>
        <w:t xml:space="preserve">, </w:t>
      </w:r>
      <w:r w:rsidRPr="00071E2A">
        <w:rPr>
          <w:rFonts w:ascii="Times New Roman" w:hAnsi="Times New Roman" w:cs="Times"/>
          <w:color w:val="000090"/>
          <w:sz w:val="24"/>
        </w:rPr>
        <w:t xml:space="preserve">Professeur des universités en Linguistique anglaise, agrégé de l’Université, </w:t>
      </w:r>
      <w:r w:rsidRPr="00071E2A">
        <w:rPr>
          <w:rFonts w:ascii="Times New Roman" w:hAnsi="Times New Roman" w:cs="Verdana"/>
          <w:color w:val="000090"/>
          <w:sz w:val="24"/>
        </w:rPr>
        <w:t>Assesseur du Doyen de la Faculté des Langues de l'Université Jean Moulin Lyon 3 pour l'International, les masters MEEF, les concours d'enseignement CAPES et Agrégation et la Formation Continue. Doyen honoraire de la Faculté des Langues (janvier 2011 à dé</w:t>
      </w:r>
      <w:r>
        <w:rPr>
          <w:rFonts w:ascii="Times New Roman" w:hAnsi="Times New Roman" w:cs="Verdana"/>
          <w:color w:val="000090"/>
          <w:sz w:val="24"/>
        </w:rPr>
        <w:t>cembre 2015)</w:t>
      </w:r>
    </w:p>
    <w:p w:rsidR="00203612" w:rsidRPr="004F43A3" w:rsidRDefault="00203612" w:rsidP="007B1757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/>
          <w:b/>
          <w:i/>
          <w:color w:val="000090"/>
          <w:sz w:val="24"/>
          <w:shd w:val="clear" w:color="auto" w:fill="FFFFFF" w:themeFill="background1"/>
        </w:rPr>
      </w:pPr>
      <w:r w:rsidRPr="004F43A3">
        <w:rPr>
          <w:rFonts w:ascii="Times New Roman" w:hAnsi="Times New Roman" w:cs="Times"/>
          <w:b/>
          <w:i/>
          <w:color w:val="000090"/>
          <w:sz w:val="24"/>
        </w:rPr>
        <w:t>Les Doubles diplômes</w:t>
      </w:r>
      <w:r w:rsidR="003475B7" w:rsidRPr="004F43A3">
        <w:rPr>
          <w:rFonts w:ascii="Times New Roman" w:hAnsi="Times New Roman" w:cs="Times"/>
          <w:b/>
          <w:i/>
          <w:color w:val="000090"/>
          <w:sz w:val="24"/>
        </w:rPr>
        <w:t xml:space="preserve"> à l’université Lyon 3</w:t>
      </w:r>
    </w:p>
    <w:p w:rsidR="00203612" w:rsidRPr="004F43A3" w:rsidRDefault="00203612" w:rsidP="007B1757">
      <w:pPr>
        <w:ind w:left="567" w:hanging="567"/>
        <w:rPr>
          <w:rFonts w:ascii="Times New Roman" w:hAnsi="Times New Roman"/>
          <w:color w:val="000090"/>
          <w:sz w:val="24"/>
          <w:shd w:val="clear" w:color="auto" w:fill="FFFFFF" w:themeFill="background1"/>
        </w:rPr>
      </w:pPr>
    </w:p>
    <w:p w:rsidR="004F43A3" w:rsidRPr="008B6C82" w:rsidRDefault="00203612" w:rsidP="008B6C82">
      <w:pPr>
        <w:ind w:left="567" w:hanging="567"/>
        <w:jc w:val="both"/>
        <w:outlineLvl w:val="0"/>
        <w:rPr>
          <w:rFonts w:ascii="Times New Roman" w:hAnsi="Times New Roman"/>
          <w:sz w:val="24"/>
        </w:rPr>
      </w:pPr>
      <w:r w:rsidRPr="004F43A3">
        <w:rPr>
          <w:rFonts w:ascii="Times New Roman" w:hAnsi="Times New Roman"/>
          <w:color w:val="000090"/>
          <w:sz w:val="24"/>
          <w:shd w:val="clear" w:color="auto" w:fill="FFFFFF" w:themeFill="background1"/>
        </w:rPr>
        <w:t xml:space="preserve">Tanel </w:t>
      </w:r>
      <w:r w:rsidRPr="004F43A3">
        <w:rPr>
          <w:rFonts w:ascii="Times New Roman" w:hAnsi="Times New Roman"/>
          <w:smallCaps/>
          <w:color w:val="000090"/>
          <w:sz w:val="24"/>
          <w:shd w:val="clear" w:color="auto" w:fill="FFFFFF" w:themeFill="background1"/>
        </w:rPr>
        <w:t>Lepsoo</w:t>
      </w:r>
      <w:r w:rsidRPr="004F43A3">
        <w:rPr>
          <w:rFonts w:ascii="Times New Roman" w:hAnsi="Times New Roman"/>
          <w:color w:val="000090"/>
          <w:sz w:val="24"/>
          <w:shd w:val="clear" w:color="auto" w:fill="FFFFFF" w:themeFill="background1"/>
        </w:rPr>
        <w:t xml:space="preserve">, </w:t>
      </w:r>
      <w:r w:rsidR="008B6C82" w:rsidRPr="007B1757">
        <w:rPr>
          <w:rFonts w:ascii="Times New Roman" w:hAnsi="Times New Roman"/>
          <w:sz w:val="24"/>
          <w:shd w:val="clear" w:color="auto" w:fill="FFFFFF" w:themeFill="background1"/>
        </w:rPr>
        <w:t>Directeur du Département de langues et cultures romanes de l’université de Tartu</w:t>
      </w:r>
      <w:r w:rsidR="008B6C82" w:rsidRPr="007B1757">
        <w:rPr>
          <w:rFonts w:ascii="Times New Roman" w:hAnsi="Times New Roman" w:cs="Times"/>
          <w:bCs/>
          <w:sz w:val="24"/>
          <w:szCs w:val="26"/>
        </w:rPr>
        <w:t xml:space="preserve">, </w:t>
      </w:r>
      <w:r w:rsidR="008B6C82" w:rsidRPr="007B1757">
        <w:rPr>
          <w:rFonts w:ascii="Times New Roman" w:hAnsi="Times New Roman" w:cs="Times"/>
          <w:sz w:val="24"/>
          <w:szCs w:val="26"/>
        </w:rPr>
        <w:t>Vice-directeur du collège des langues et des cultures étrangères</w:t>
      </w:r>
      <w:r w:rsidR="008B6C82">
        <w:rPr>
          <w:rFonts w:ascii="Times New Roman" w:hAnsi="Times New Roman" w:cs="Times"/>
          <w:bCs/>
          <w:sz w:val="24"/>
          <w:szCs w:val="26"/>
        </w:rPr>
        <w:t>,</w:t>
      </w:r>
      <w:r w:rsidR="008B6C82" w:rsidRPr="007B1757">
        <w:rPr>
          <w:rFonts w:ascii="Times New Roman" w:hAnsi="Times New Roman" w:cs="Times"/>
          <w:bCs/>
          <w:sz w:val="24"/>
          <w:szCs w:val="26"/>
        </w:rPr>
        <w:t xml:space="preserve"> traducteur du français vers l’estonien</w:t>
      </w:r>
      <w:r w:rsidR="008B6C82" w:rsidRPr="007B1757">
        <w:rPr>
          <w:rFonts w:ascii="Times New Roman" w:hAnsi="Times New Roman"/>
          <w:sz w:val="24"/>
          <w:shd w:val="clear" w:color="auto" w:fill="FFFFFF" w:themeFill="background1"/>
        </w:rPr>
        <w:t>, Professeur de français à l’université de Tartu</w:t>
      </w:r>
    </w:p>
    <w:p w:rsidR="00203612" w:rsidRPr="004F43A3" w:rsidRDefault="00203612" w:rsidP="007B1757">
      <w:pPr>
        <w:ind w:left="567" w:hanging="567"/>
        <w:rPr>
          <w:rFonts w:ascii="Times New Roman" w:hAnsi="Times New Roman"/>
          <w:b/>
          <w:color w:val="000090"/>
          <w:sz w:val="24"/>
          <w:shd w:val="clear" w:color="auto" w:fill="FFFFFF" w:themeFill="background1"/>
        </w:rPr>
      </w:pPr>
      <w:r w:rsidRPr="004F43A3">
        <w:rPr>
          <w:rFonts w:ascii="Times New Roman" w:hAnsi="Times New Roman" w:cs="Times"/>
          <w:b/>
          <w:i/>
          <w:color w:val="000090"/>
          <w:sz w:val="24"/>
          <w:szCs w:val="26"/>
        </w:rPr>
        <w:t>Quelques défis de l'université en Estonie : démographie, économie, mondialisation</w:t>
      </w:r>
    </w:p>
    <w:p w:rsidR="00203612" w:rsidRPr="004F43A3" w:rsidRDefault="00203612" w:rsidP="007B1757">
      <w:pPr>
        <w:ind w:left="567" w:hanging="567"/>
        <w:rPr>
          <w:rFonts w:ascii="Times New Roman" w:hAnsi="Times New Roman"/>
          <w:color w:val="000090"/>
          <w:sz w:val="24"/>
        </w:rPr>
      </w:pPr>
    </w:p>
    <w:p w:rsidR="00203612" w:rsidRPr="004F43A3" w:rsidRDefault="00203612" w:rsidP="007B1757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"/>
          <w:color w:val="000090"/>
          <w:sz w:val="24"/>
          <w:szCs w:val="30"/>
        </w:rPr>
      </w:pPr>
      <w:r w:rsidRPr="004F43A3">
        <w:rPr>
          <w:rFonts w:ascii="Times New Roman" w:hAnsi="Times New Roman"/>
          <w:color w:val="000090"/>
          <w:sz w:val="24"/>
        </w:rPr>
        <w:t xml:space="preserve">André </w:t>
      </w:r>
      <w:r w:rsidRPr="004F43A3">
        <w:rPr>
          <w:rFonts w:ascii="Times New Roman" w:hAnsi="Times New Roman" w:cs="Arial"/>
          <w:bCs/>
          <w:smallCaps/>
          <w:color w:val="000090"/>
          <w:sz w:val="24"/>
          <w:szCs w:val="26"/>
        </w:rPr>
        <w:t>Filler</w:t>
      </w:r>
      <w:r w:rsidRPr="004F43A3">
        <w:rPr>
          <w:rFonts w:ascii="Times New Roman" w:hAnsi="Times New Roman"/>
          <w:color w:val="000090"/>
          <w:sz w:val="24"/>
        </w:rPr>
        <w:t xml:space="preserve">, </w:t>
      </w:r>
      <w:r w:rsidRPr="004F43A3">
        <w:rPr>
          <w:rFonts w:ascii="Times New Roman" w:hAnsi="Times New Roman" w:cs="Times"/>
          <w:color w:val="000090"/>
          <w:sz w:val="24"/>
          <w:szCs w:val="30"/>
        </w:rPr>
        <w:t xml:space="preserve">Maître de conférences HDR, </w:t>
      </w:r>
      <w:r w:rsidR="00BA351F">
        <w:rPr>
          <w:rFonts w:ascii="Times New Roman" w:hAnsi="Times New Roman" w:cs="Times"/>
          <w:color w:val="000090"/>
          <w:sz w:val="24"/>
          <w:szCs w:val="30"/>
        </w:rPr>
        <w:t xml:space="preserve">historien, </w:t>
      </w:r>
      <w:r w:rsidRPr="004F43A3">
        <w:rPr>
          <w:rFonts w:ascii="Times New Roman" w:hAnsi="Times New Roman" w:cs="Times"/>
          <w:color w:val="000090"/>
          <w:sz w:val="24"/>
          <w:szCs w:val="30"/>
        </w:rPr>
        <w:t>Directeur du département d'études slaves à l’université Paris VIII, Responsable du Master "Espace russe et post-soviétique" à l'Institut Français de géopolitique, Directeur adjoint de l'Ecole Doctorale 401 "Sciences sociales"</w:t>
      </w:r>
    </w:p>
    <w:p w:rsidR="00203612" w:rsidRPr="004F43A3" w:rsidRDefault="00203612" w:rsidP="007B1757">
      <w:pPr>
        <w:widowControl w:val="0"/>
        <w:autoSpaceDE w:val="0"/>
        <w:autoSpaceDN w:val="0"/>
        <w:adjustRightInd w:val="0"/>
        <w:ind w:left="567" w:hanging="567"/>
        <w:rPr>
          <w:rFonts w:ascii="Times New Roman" w:hAnsi="Times New Roman" w:cs="Times"/>
          <w:b/>
          <w:color w:val="000090"/>
          <w:sz w:val="24"/>
          <w:szCs w:val="30"/>
        </w:rPr>
      </w:pPr>
      <w:r w:rsidRPr="004F43A3">
        <w:rPr>
          <w:rFonts w:ascii="Times New Roman" w:hAnsi="Times New Roman" w:cs="Times"/>
          <w:b/>
          <w:i/>
          <w:iCs/>
          <w:color w:val="000090"/>
          <w:sz w:val="24"/>
          <w:szCs w:val="30"/>
        </w:rPr>
        <w:t>Polyglottes et politiques. Langue et société dans la Lettonie post-soviétique</w:t>
      </w:r>
    </w:p>
    <w:p w:rsidR="00203612" w:rsidRPr="004F43A3" w:rsidRDefault="00203612" w:rsidP="007B1757">
      <w:pPr>
        <w:ind w:left="567" w:hanging="567"/>
        <w:rPr>
          <w:rFonts w:ascii="Times New Roman" w:hAnsi="Times New Roman"/>
          <w:b/>
          <w:color w:val="000090"/>
          <w:sz w:val="24"/>
        </w:rPr>
      </w:pPr>
    </w:p>
    <w:p w:rsidR="005974B6" w:rsidRPr="0004186A" w:rsidRDefault="005974B6" w:rsidP="005974B6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 w:cs="Arial"/>
          <w:color w:val="000090"/>
          <w:sz w:val="24"/>
          <w:szCs w:val="28"/>
        </w:rPr>
      </w:pPr>
      <w:r w:rsidRPr="0004186A">
        <w:rPr>
          <w:rFonts w:ascii="Times New Roman" w:hAnsi="Times New Roman"/>
          <w:color w:val="000090"/>
          <w:sz w:val="24"/>
        </w:rPr>
        <w:t xml:space="preserve">David </w:t>
      </w:r>
      <w:r w:rsidRPr="0004186A">
        <w:rPr>
          <w:rFonts w:ascii="Times New Roman" w:hAnsi="Times New Roman"/>
          <w:smallCaps/>
          <w:color w:val="000090"/>
          <w:sz w:val="24"/>
        </w:rPr>
        <w:t>Teurtrie</w:t>
      </w:r>
      <w:r w:rsidRPr="0004186A">
        <w:rPr>
          <w:rFonts w:ascii="Times New Roman" w:hAnsi="Times New Roman"/>
          <w:color w:val="000090"/>
          <w:sz w:val="24"/>
        </w:rPr>
        <w:t xml:space="preserve">, </w:t>
      </w:r>
      <w:r w:rsidRPr="0004186A">
        <w:rPr>
          <w:rFonts w:ascii="Times New Roman" w:hAnsi="Times New Roman" w:cs="Times New Roman"/>
          <w:color w:val="000090"/>
          <w:sz w:val="24"/>
          <w:szCs w:val="34"/>
        </w:rPr>
        <w:t>Docteur en géographie, spécialiste de l'Eurasie post-soviétique, chercheur associé au Centre de Recherches Europe-Eurasie de l'INALCO, a</w:t>
      </w:r>
      <w:r w:rsidRPr="0004186A">
        <w:rPr>
          <w:rFonts w:ascii="Times New Roman" w:hAnsi="Times New Roman" w:cs="Times New Roman"/>
          <w:color w:val="000090"/>
          <w:sz w:val="24"/>
          <w:szCs w:val="32"/>
        </w:rPr>
        <w:t>ctuellement directeur du Collège universitaire français à Saint-Pétersbourg</w:t>
      </w:r>
      <w:r w:rsidRPr="0004186A">
        <w:rPr>
          <w:rFonts w:ascii="Times New Roman" w:hAnsi="Times New Roman" w:cs="Arial"/>
          <w:color w:val="000090"/>
          <w:sz w:val="24"/>
          <w:szCs w:val="28"/>
        </w:rPr>
        <w:t>.</w:t>
      </w:r>
      <w:r w:rsidRPr="0004186A">
        <w:rPr>
          <w:rFonts w:ascii="Times New Roman" w:hAnsi="Times New Roman" w:cs="Times New Roman"/>
          <w:color w:val="000090"/>
          <w:sz w:val="24"/>
          <w:szCs w:val="32"/>
        </w:rPr>
        <w:t xml:space="preserve"> Il est responsable de la rubrique « Eurasie postsoviétique » des </w:t>
      </w:r>
      <w:r w:rsidRPr="0004186A">
        <w:rPr>
          <w:rFonts w:ascii="Times New Roman" w:hAnsi="Times New Roman" w:cs="Times New Roman"/>
          <w:i/>
          <w:color w:val="000090"/>
          <w:sz w:val="24"/>
          <w:szCs w:val="32"/>
        </w:rPr>
        <w:t>Images économiques du monde</w:t>
      </w:r>
      <w:r w:rsidRPr="0004186A">
        <w:rPr>
          <w:rFonts w:ascii="Times New Roman" w:hAnsi="Times New Roman" w:cs="Times New Roman"/>
          <w:color w:val="000090"/>
          <w:sz w:val="24"/>
          <w:szCs w:val="32"/>
        </w:rPr>
        <w:t xml:space="preserve"> (Armand Colin), publication dont il a assuré le dossier spécial « Russie : retour de puissance ? » (2015) et administre le site Russiegeopolitique.org.  </w:t>
      </w:r>
    </w:p>
    <w:p w:rsidR="00203612" w:rsidRPr="005974B6" w:rsidRDefault="00203612" w:rsidP="005974B6">
      <w:pPr>
        <w:widowControl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b/>
          <w:color w:val="000090"/>
          <w:sz w:val="24"/>
        </w:rPr>
      </w:pPr>
      <w:r w:rsidRPr="005974B6">
        <w:rPr>
          <w:rFonts w:ascii="Times New Roman" w:hAnsi="Times New Roman" w:cs="Times New Roman"/>
          <w:b/>
          <w:i/>
          <w:color w:val="000090"/>
          <w:sz w:val="24"/>
          <w:szCs w:val="32"/>
        </w:rPr>
        <w:t>La langue russe en Europe orientale postsoviétique: langue minoritaire ou lingua franca?</w:t>
      </w:r>
    </w:p>
    <w:p w:rsidR="00203612" w:rsidRPr="005974B6" w:rsidRDefault="00203612" w:rsidP="005974B6">
      <w:pPr>
        <w:ind w:left="567" w:hanging="567"/>
        <w:jc w:val="both"/>
        <w:rPr>
          <w:rFonts w:ascii="Times New Roman" w:hAnsi="Times New Roman"/>
          <w:color w:val="000090"/>
          <w:sz w:val="24"/>
        </w:rPr>
      </w:pPr>
    </w:p>
    <w:p w:rsidR="00203612" w:rsidRPr="005974B6" w:rsidRDefault="00203612" w:rsidP="005974B6">
      <w:pPr>
        <w:pStyle w:val="Default"/>
        <w:ind w:left="567" w:hanging="567"/>
        <w:jc w:val="both"/>
        <w:rPr>
          <w:rFonts w:ascii="Times New Roman" w:hAnsi="Times New Roman"/>
          <w:color w:val="000090"/>
        </w:rPr>
      </w:pPr>
      <w:r w:rsidRPr="005974B6">
        <w:rPr>
          <w:rFonts w:ascii="Times New Roman" w:hAnsi="Times New Roman"/>
          <w:color w:val="000090"/>
        </w:rPr>
        <w:t xml:space="preserve">Jean </w:t>
      </w:r>
      <w:r w:rsidRPr="005974B6">
        <w:rPr>
          <w:rFonts w:ascii="Times New Roman" w:hAnsi="Times New Roman"/>
          <w:smallCaps/>
          <w:color w:val="000090"/>
        </w:rPr>
        <w:t>Radvanyi</w:t>
      </w:r>
      <w:r w:rsidRPr="005974B6">
        <w:rPr>
          <w:rFonts w:ascii="Times New Roman" w:hAnsi="Times New Roman"/>
          <w:color w:val="000090"/>
        </w:rPr>
        <w:t xml:space="preserve">, </w:t>
      </w:r>
      <w:r w:rsidR="005974B6" w:rsidRPr="005974B6">
        <w:rPr>
          <w:rFonts w:ascii="Times New Roman" w:hAnsi="Times New Roman"/>
          <w:color w:val="000090"/>
        </w:rPr>
        <w:t xml:space="preserve">Professeur des Universités à l’INALCO, Docteur d'Etat en Géographie depuis 1985, agrégé de l'Université (Géographie), co-directeur du Centre de recherches Europes-Eurasie. Géographe et géopoliticien, il s’est spécialisé depuis de nombreuses années dans l’étude des questions régionales et nationales en Russie, dans l’espace aujourd’hui post-soviétique et en particulier le Caucase. </w:t>
      </w:r>
    </w:p>
    <w:p w:rsidR="00F756E1" w:rsidRPr="004F43A3" w:rsidRDefault="00203612" w:rsidP="007B1757">
      <w:pPr>
        <w:ind w:left="567" w:hanging="567"/>
        <w:rPr>
          <w:rFonts w:ascii="Times New Roman" w:hAnsi="Times New Roman"/>
          <w:b/>
          <w:color w:val="000090"/>
          <w:sz w:val="24"/>
        </w:rPr>
      </w:pPr>
      <w:r w:rsidRPr="004F43A3">
        <w:rPr>
          <w:rFonts w:ascii="Times New Roman" w:hAnsi="Times New Roman" w:cs="Times New Roman"/>
          <w:b/>
          <w:i/>
          <w:color w:val="000090"/>
          <w:sz w:val="24"/>
          <w:szCs w:val="32"/>
        </w:rPr>
        <w:t>Du bilinguisme forcé au plurilinguisme incertain : l'évolution des pratiques linguistiques dans l'espace post-soviétique</w:t>
      </w:r>
    </w:p>
    <w:sectPr w:rsidR="00F756E1" w:rsidRPr="004F43A3" w:rsidSect="00F756E1">
      <w:pgSz w:w="11906" w:h="16838"/>
      <w:pgMar w:top="1440" w:right="1571" w:bottom="1440" w:left="144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altName w:val="Times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auto"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03612"/>
    <w:rsid w:val="000A5ECB"/>
    <w:rsid w:val="00192129"/>
    <w:rsid w:val="001B3222"/>
    <w:rsid w:val="00203612"/>
    <w:rsid w:val="003475B7"/>
    <w:rsid w:val="003D56A6"/>
    <w:rsid w:val="00441B0F"/>
    <w:rsid w:val="004F43A3"/>
    <w:rsid w:val="005974B6"/>
    <w:rsid w:val="006C5614"/>
    <w:rsid w:val="007B1757"/>
    <w:rsid w:val="008B6C82"/>
    <w:rsid w:val="008C5108"/>
    <w:rsid w:val="00AC4609"/>
    <w:rsid w:val="00B86636"/>
    <w:rsid w:val="00BA351F"/>
    <w:rsid w:val="00BD4B1F"/>
    <w:rsid w:val="00BF1679"/>
    <w:rsid w:val="00D652B3"/>
    <w:rsid w:val="00D737E5"/>
    <w:rsid w:val="00E93A0D"/>
    <w:rsid w:val="00F756E1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612"/>
    <w:rPr>
      <w:rFonts w:ascii="Constantia" w:hAnsi="Constantia"/>
      <w:sz w:val="22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03612"/>
    <w:rPr>
      <w:rFonts w:ascii="Constantia" w:hAnsi="Constanti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03612"/>
    <w:rPr>
      <w:sz w:val="24"/>
    </w:rPr>
  </w:style>
  <w:style w:type="paragraph" w:customStyle="1" w:styleId="Default">
    <w:name w:val="Default"/>
    <w:uiPriority w:val="99"/>
    <w:rsid w:val="005974B6"/>
    <w:pPr>
      <w:autoSpaceDE w:val="0"/>
      <w:autoSpaceDN w:val="0"/>
      <w:adjustRightInd w:val="0"/>
    </w:pPr>
    <w:rPr>
      <w:rFonts w:ascii="Trebuchet MS" w:eastAsiaTheme="minorEastAsia" w:hAnsi="Trebuchet MS" w:cs="Trebuchet MS"/>
      <w:color w:val="00000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834</Words>
  <Characters>4756</Characters>
  <Application>Microsoft Macintosh Word</Application>
  <DocSecurity>0</DocSecurity>
  <Lines>39</Lines>
  <Paragraphs>9</Paragraphs>
  <ScaleCrop>false</ScaleCrop>
  <Company>-</Company>
  <LinksUpToDate>false</LinksUpToDate>
  <CharactersWithSpaces>5840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cp:lastModifiedBy>Natalia</cp:lastModifiedBy>
  <cp:revision>9</cp:revision>
  <dcterms:created xsi:type="dcterms:W3CDTF">2016-01-12T13:31:00Z</dcterms:created>
  <dcterms:modified xsi:type="dcterms:W3CDTF">2016-01-15T13:24:00Z</dcterms:modified>
</cp:coreProperties>
</file>